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CDB65" w14:textId="77777777" w:rsidR="00DE0024" w:rsidRPr="00DE0024" w:rsidRDefault="00DE0024" w:rsidP="00DE0024">
      <w:pPr>
        <w:rPr>
          <w:b/>
          <w:bCs/>
          <w:sz w:val="24"/>
          <w:szCs w:val="24"/>
        </w:rPr>
      </w:pPr>
      <w:r w:rsidRPr="00DE0024">
        <w:rPr>
          <w:b/>
          <w:bCs/>
          <w:sz w:val="24"/>
          <w:szCs w:val="24"/>
        </w:rPr>
        <w:t>CARLO IV DI SPAGNA (regna dal 1788-1808)</w:t>
      </w:r>
    </w:p>
    <w:p w14:paraId="6D196B62" w14:textId="07483FC1" w:rsidR="00DE0024" w:rsidRPr="00DE0024" w:rsidRDefault="00DE0024" w:rsidP="00DE0024">
      <w:pPr>
        <w:keepNext/>
        <w:keepLines/>
        <w:pBdr>
          <w:bottom w:val="single" w:sz="6" w:space="0" w:color="A2A9B1"/>
        </w:pBdr>
        <w:spacing w:after="60"/>
        <w:outlineLvl w:val="0"/>
        <w:rPr>
          <w:rFonts w:eastAsiaTheme="majorEastAsia" w:cstheme="minorHAnsi"/>
          <w:sz w:val="24"/>
          <w:szCs w:val="24"/>
          <w:shd w:val="clear" w:color="auto" w:fill="FFFFFF"/>
        </w:rPr>
      </w:pPr>
      <w:r w:rsidRPr="00DE0024">
        <w:rPr>
          <w:rFonts w:eastAsiaTheme="majorEastAsia" w:cstheme="minorHAnsi"/>
          <w:sz w:val="24"/>
          <w:szCs w:val="24"/>
        </w:rPr>
        <w:t xml:space="preserve">Poiché il figlio maggiore Filippo (nato nel 1747) era epilettico e ritardato, venne scavalcato dal secondogenito Carlo IV  </w:t>
      </w:r>
      <w:r w:rsidRPr="00DE0024">
        <w:rPr>
          <w:rFonts w:eastAsiaTheme="majorEastAsia" w:cstheme="minorHAnsi"/>
          <w:sz w:val="24"/>
          <w:szCs w:val="24"/>
          <w:shd w:val="clear" w:color="auto" w:fill="FFFFFF"/>
        </w:rPr>
        <w:t>(</w:t>
      </w:r>
      <w:hyperlink r:id="rId7" w:tooltip="Portici" w:history="1">
        <w:r w:rsidRPr="00DE0024">
          <w:rPr>
            <w:rFonts w:eastAsiaTheme="majorEastAsia" w:cstheme="minorHAnsi"/>
            <w:sz w:val="24"/>
            <w:szCs w:val="24"/>
            <w:u w:val="single"/>
            <w:shd w:val="clear" w:color="auto" w:fill="FFFFFF"/>
          </w:rPr>
          <w:t>Portici</w:t>
        </w:r>
      </w:hyperlink>
      <w:r w:rsidRPr="00DE0024">
        <w:rPr>
          <w:rFonts w:eastAsiaTheme="majorEastAsia" w:cstheme="minorHAnsi"/>
          <w:sz w:val="24"/>
          <w:szCs w:val="24"/>
          <w:shd w:val="clear" w:color="auto" w:fill="FFFFFF"/>
        </w:rPr>
        <w:t>, </w:t>
      </w:r>
      <w:hyperlink r:id="rId8" w:tooltip="11 novembre" w:history="1">
        <w:r w:rsidRPr="00DE0024">
          <w:rPr>
            <w:rFonts w:eastAsiaTheme="majorEastAsia" w:cstheme="minorHAnsi"/>
            <w:sz w:val="24"/>
            <w:szCs w:val="24"/>
            <w:u w:val="single"/>
            <w:shd w:val="clear" w:color="auto" w:fill="FFFFFF"/>
          </w:rPr>
          <w:t>11 novembre</w:t>
        </w:r>
      </w:hyperlink>
      <w:r w:rsidRPr="00DE0024">
        <w:rPr>
          <w:rFonts w:eastAsiaTheme="majorEastAsia" w:cstheme="minorHAnsi"/>
          <w:sz w:val="24"/>
          <w:szCs w:val="24"/>
          <w:shd w:val="clear" w:color="auto" w:fill="FFFFFF"/>
        </w:rPr>
        <w:t> </w:t>
      </w:r>
      <w:hyperlink r:id="rId9" w:tooltip="1748" w:history="1">
        <w:r w:rsidRPr="00DE0024">
          <w:rPr>
            <w:rFonts w:eastAsiaTheme="majorEastAsia" w:cstheme="minorHAnsi"/>
            <w:sz w:val="24"/>
            <w:szCs w:val="24"/>
            <w:u w:val="single"/>
            <w:shd w:val="clear" w:color="auto" w:fill="FFFFFF"/>
          </w:rPr>
          <w:t>1748</w:t>
        </w:r>
      </w:hyperlink>
      <w:r w:rsidRPr="00DE0024">
        <w:rPr>
          <w:rFonts w:eastAsiaTheme="majorEastAsia" w:cstheme="minorHAnsi"/>
          <w:sz w:val="24"/>
          <w:szCs w:val="24"/>
          <w:shd w:val="clear" w:color="auto" w:fill="FFFFFF"/>
        </w:rPr>
        <w:t> – </w:t>
      </w:r>
      <w:hyperlink r:id="rId10" w:tooltip="Roma" w:history="1">
        <w:r w:rsidRPr="00DE0024">
          <w:rPr>
            <w:rFonts w:eastAsiaTheme="majorEastAsia" w:cstheme="minorHAnsi"/>
            <w:sz w:val="24"/>
            <w:szCs w:val="24"/>
            <w:u w:val="single"/>
            <w:shd w:val="clear" w:color="auto" w:fill="FFFFFF"/>
          </w:rPr>
          <w:t>Roma</w:t>
        </w:r>
      </w:hyperlink>
      <w:r w:rsidRPr="00DE0024">
        <w:rPr>
          <w:rFonts w:eastAsiaTheme="majorEastAsia" w:cstheme="minorHAnsi"/>
          <w:sz w:val="24"/>
          <w:szCs w:val="24"/>
          <w:shd w:val="clear" w:color="auto" w:fill="FFFFFF"/>
        </w:rPr>
        <w:t>, </w:t>
      </w:r>
      <w:hyperlink r:id="rId11" w:history="1">
        <w:r w:rsidRPr="00DE0024">
          <w:rPr>
            <w:rFonts w:eastAsiaTheme="majorEastAsia" w:cstheme="minorHAnsi"/>
            <w:sz w:val="24"/>
            <w:szCs w:val="24"/>
            <w:u w:val="single"/>
            <w:shd w:val="clear" w:color="auto" w:fill="FFFFFF"/>
          </w:rPr>
          <w:t>20 gennaio</w:t>
        </w:r>
      </w:hyperlink>
      <w:r w:rsidRPr="00DE0024">
        <w:rPr>
          <w:rFonts w:eastAsiaTheme="majorEastAsia" w:cstheme="minorHAnsi"/>
          <w:sz w:val="24"/>
          <w:szCs w:val="24"/>
          <w:shd w:val="clear" w:color="auto" w:fill="FFFFFF"/>
        </w:rPr>
        <w:t> </w:t>
      </w:r>
      <w:hyperlink r:id="rId12" w:tooltip="1819" w:history="1">
        <w:r w:rsidRPr="00DE0024">
          <w:rPr>
            <w:rFonts w:eastAsiaTheme="majorEastAsia" w:cstheme="minorHAnsi"/>
            <w:sz w:val="24"/>
            <w:szCs w:val="24"/>
            <w:u w:val="single"/>
            <w:shd w:val="clear" w:color="auto" w:fill="FFFFFF"/>
          </w:rPr>
          <w:t>1819</w:t>
        </w:r>
      </w:hyperlink>
      <w:r w:rsidRPr="00DE0024">
        <w:rPr>
          <w:rFonts w:eastAsiaTheme="majorEastAsia" w:cstheme="minorHAnsi"/>
          <w:sz w:val="24"/>
          <w:szCs w:val="24"/>
          <w:shd w:val="clear" w:color="auto" w:fill="FFFFFF"/>
        </w:rPr>
        <w:t xml:space="preserve">) che divenuto re, sembrò continuare la politica riformistica del padre.  Sotto la guida del nuovo ministro </w:t>
      </w:r>
      <w:r w:rsidRPr="00DE0024">
        <w:rPr>
          <w:rFonts w:eastAsiaTheme="majorEastAsia" w:cstheme="minorHAnsi"/>
          <w:b/>
          <w:bCs/>
          <w:sz w:val="24"/>
          <w:szCs w:val="24"/>
          <w:shd w:val="clear" w:color="auto" w:fill="FFFFFF"/>
        </w:rPr>
        <w:t>J</w:t>
      </w:r>
      <w:r w:rsidRPr="00DE0024">
        <w:rPr>
          <w:rFonts w:eastAsia="Times New Roman" w:cstheme="minorHAnsi"/>
          <w:b/>
          <w:bCs/>
          <w:kern w:val="36"/>
          <w:sz w:val="24"/>
          <w:szCs w:val="24"/>
          <w:lang w:eastAsia="it-IT"/>
        </w:rPr>
        <w:t xml:space="preserve">osé </w:t>
      </w:r>
      <w:proofErr w:type="spellStart"/>
      <w:r w:rsidRPr="00DE0024">
        <w:rPr>
          <w:rFonts w:eastAsia="Times New Roman" w:cstheme="minorHAnsi"/>
          <w:b/>
          <w:bCs/>
          <w:kern w:val="36"/>
          <w:sz w:val="24"/>
          <w:szCs w:val="24"/>
          <w:lang w:eastAsia="it-IT"/>
        </w:rPr>
        <w:t>Moñino</w:t>
      </w:r>
      <w:proofErr w:type="spellEnd"/>
      <w:r w:rsidRPr="00DE0024">
        <w:rPr>
          <w:rFonts w:eastAsia="Times New Roman" w:cstheme="minorHAnsi"/>
          <w:b/>
          <w:bCs/>
          <w:kern w:val="36"/>
          <w:sz w:val="24"/>
          <w:szCs w:val="24"/>
          <w:lang w:eastAsia="it-IT"/>
        </w:rPr>
        <w:t xml:space="preserve"> y Redondo, conte di </w:t>
      </w:r>
      <w:proofErr w:type="spellStart"/>
      <w:r w:rsidRPr="00DE0024">
        <w:rPr>
          <w:rFonts w:eastAsia="Times New Roman" w:cstheme="minorHAnsi"/>
          <w:b/>
          <w:bCs/>
          <w:kern w:val="36"/>
          <w:sz w:val="24"/>
          <w:szCs w:val="24"/>
          <w:lang w:eastAsia="it-IT"/>
        </w:rPr>
        <w:t>Floridablanca</w:t>
      </w:r>
      <w:proofErr w:type="spellEnd"/>
      <w:r w:rsidRPr="00DE0024">
        <w:rPr>
          <w:rFonts w:eastAsia="Times New Roman" w:cstheme="minorHAnsi"/>
          <w:kern w:val="36"/>
          <w:sz w:val="24"/>
          <w:szCs w:val="24"/>
          <w:lang w:eastAsia="it-IT"/>
        </w:rPr>
        <w:t xml:space="preserve"> vennero applicati il </w:t>
      </w:r>
      <w:r w:rsidRPr="00DE0024">
        <w:rPr>
          <w:rFonts w:eastAsiaTheme="majorEastAsia" w:cstheme="minorHAnsi"/>
          <w:sz w:val="24"/>
          <w:szCs w:val="24"/>
          <w:shd w:val="clear" w:color="auto" w:fill="FFFFFF"/>
        </w:rPr>
        <w:t xml:space="preserve">condono del ritardo dei contributi alla corona, la limitazione del prezzo del pane, la restrizione dell'accumulo dei beni di mano morta e </w:t>
      </w:r>
      <w:r w:rsidR="00B11117">
        <w:rPr>
          <w:rFonts w:eastAsiaTheme="majorEastAsia" w:cstheme="minorHAnsi"/>
          <w:sz w:val="24"/>
          <w:szCs w:val="24"/>
          <w:shd w:val="clear" w:color="auto" w:fill="FFFFFF"/>
        </w:rPr>
        <w:t xml:space="preserve">fu dato </w:t>
      </w:r>
      <w:r w:rsidRPr="00DE0024">
        <w:rPr>
          <w:rFonts w:eastAsiaTheme="majorEastAsia" w:cstheme="minorHAnsi"/>
          <w:sz w:val="24"/>
          <w:szCs w:val="24"/>
          <w:shd w:val="clear" w:color="auto" w:fill="FFFFFF"/>
        </w:rPr>
        <w:t xml:space="preserve">impulso </w:t>
      </w:r>
      <w:r w:rsidR="00B11117">
        <w:rPr>
          <w:rFonts w:eastAsiaTheme="majorEastAsia" w:cstheme="minorHAnsi"/>
          <w:sz w:val="24"/>
          <w:szCs w:val="24"/>
          <w:shd w:val="clear" w:color="auto" w:fill="FFFFFF"/>
        </w:rPr>
        <w:t>a</w:t>
      </w:r>
      <w:r w:rsidRPr="00DE0024">
        <w:rPr>
          <w:rFonts w:eastAsiaTheme="majorEastAsia" w:cstheme="minorHAnsi"/>
          <w:sz w:val="24"/>
          <w:szCs w:val="24"/>
          <w:shd w:val="clear" w:color="auto" w:fill="FFFFFF"/>
        </w:rPr>
        <w:t xml:space="preserve">llo sviluppo economico. </w:t>
      </w:r>
      <w:r w:rsidR="00B11117">
        <w:rPr>
          <w:rFonts w:eastAsiaTheme="majorEastAsia" w:cstheme="minorHAnsi"/>
          <w:sz w:val="24"/>
          <w:szCs w:val="24"/>
          <w:shd w:val="clear" w:color="auto" w:fill="FFFFFF"/>
        </w:rPr>
        <w:t>Una</w:t>
      </w:r>
      <w:r w:rsidRPr="00DE0024">
        <w:rPr>
          <w:rFonts w:eastAsiaTheme="majorEastAsia" w:cstheme="minorHAnsi"/>
          <w:sz w:val="24"/>
          <w:szCs w:val="24"/>
          <w:shd w:val="clear" w:color="auto" w:fill="FFFFFF"/>
        </w:rPr>
        <w:t xml:space="preserve"> diretta iniziativa regale  propose la deroga dalla </w:t>
      </w:r>
      <w:hyperlink r:id="rId13" w:tooltip="Legge salica" w:history="1">
        <w:r w:rsidRPr="00DE0024">
          <w:rPr>
            <w:rFonts w:eastAsiaTheme="majorEastAsia" w:cstheme="minorHAnsi"/>
            <w:sz w:val="24"/>
            <w:szCs w:val="24"/>
            <w:u w:val="single"/>
            <w:shd w:val="clear" w:color="auto" w:fill="FFFFFF"/>
          </w:rPr>
          <w:t>Legge salica</w:t>
        </w:r>
      </w:hyperlink>
      <w:r w:rsidRPr="00DE0024">
        <w:rPr>
          <w:rFonts w:eastAsiaTheme="majorEastAsia" w:cstheme="minorHAnsi"/>
          <w:sz w:val="24"/>
          <w:szCs w:val="24"/>
          <w:shd w:val="clear" w:color="auto" w:fill="FFFFFF"/>
        </w:rPr>
        <w:t>, misura che rettificata dalle Cortes del </w:t>
      </w:r>
      <w:hyperlink r:id="rId14" w:tooltip="1789" w:history="1">
        <w:r w:rsidRPr="00DE0024">
          <w:rPr>
            <w:rFonts w:eastAsiaTheme="majorEastAsia" w:cstheme="minorHAnsi"/>
            <w:sz w:val="24"/>
            <w:szCs w:val="24"/>
            <w:u w:val="single"/>
            <w:shd w:val="clear" w:color="auto" w:fill="FFFFFF"/>
          </w:rPr>
          <w:t>1789</w:t>
        </w:r>
      </w:hyperlink>
      <w:r w:rsidRPr="00DE0024">
        <w:rPr>
          <w:rFonts w:eastAsiaTheme="majorEastAsia" w:cstheme="minorHAnsi"/>
          <w:sz w:val="24"/>
          <w:szCs w:val="24"/>
          <w:shd w:val="clear" w:color="auto" w:fill="FFFFFF"/>
        </w:rPr>
        <w:t>, non fu però promulgata.</w:t>
      </w:r>
    </w:p>
    <w:p w14:paraId="515F0FA3" w14:textId="5473E91E" w:rsidR="00DE0024" w:rsidRPr="00DE0024" w:rsidRDefault="00DE0024" w:rsidP="00DE0024">
      <w:pPr>
        <w:keepNext/>
        <w:keepLines/>
        <w:pBdr>
          <w:bottom w:val="single" w:sz="6" w:space="0" w:color="A2A9B1"/>
        </w:pBdr>
        <w:spacing w:after="60"/>
        <w:outlineLvl w:val="0"/>
        <w:rPr>
          <w:rFonts w:eastAsiaTheme="majorEastAsia" w:cstheme="minorHAnsi"/>
          <w:sz w:val="24"/>
          <w:szCs w:val="24"/>
          <w:shd w:val="clear" w:color="auto" w:fill="FFFFFF"/>
        </w:rPr>
      </w:pPr>
      <w:r w:rsidRPr="00DE0024">
        <w:rPr>
          <w:rFonts w:eastAsiaTheme="majorEastAsia" w:cstheme="minorHAnsi"/>
          <w:sz w:val="24"/>
          <w:szCs w:val="24"/>
          <w:shd w:val="clear" w:color="auto" w:fill="FFFFFF"/>
        </w:rPr>
        <w:t xml:space="preserve"> Lo scoppio della Rivoluzione Francese fece</w:t>
      </w:r>
      <w:r w:rsidR="00B11117">
        <w:rPr>
          <w:rFonts w:eastAsiaTheme="majorEastAsia" w:cstheme="minorHAnsi"/>
          <w:sz w:val="24"/>
          <w:szCs w:val="24"/>
          <w:shd w:val="clear" w:color="auto" w:fill="FFFFFF"/>
        </w:rPr>
        <w:t xml:space="preserve"> tuttavia </w:t>
      </w:r>
      <w:r w:rsidRPr="00DE0024">
        <w:rPr>
          <w:rFonts w:eastAsiaTheme="majorEastAsia" w:cstheme="minorHAnsi"/>
          <w:sz w:val="24"/>
          <w:szCs w:val="24"/>
          <w:shd w:val="clear" w:color="auto" w:fill="FFFFFF"/>
        </w:rPr>
        <w:t xml:space="preserve">compiere sia al re che a </w:t>
      </w:r>
      <w:proofErr w:type="spellStart"/>
      <w:r w:rsidRPr="00B11117">
        <w:rPr>
          <w:rFonts w:eastAsiaTheme="majorEastAsia" w:cstheme="minorHAnsi"/>
          <w:b/>
          <w:bCs/>
          <w:sz w:val="24"/>
          <w:szCs w:val="24"/>
          <w:shd w:val="clear" w:color="auto" w:fill="FFFFFF"/>
        </w:rPr>
        <w:t>Floridablanc</w:t>
      </w:r>
      <w:r w:rsidRPr="00DE0024">
        <w:rPr>
          <w:rFonts w:eastAsiaTheme="majorEastAsia" w:cstheme="minorHAnsi"/>
          <w:sz w:val="24"/>
          <w:szCs w:val="24"/>
          <w:shd w:val="clear" w:color="auto" w:fill="FFFFFF"/>
        </w:rPr>
        <w:t>a</w:t>
      </w:r>
      <w:proofErr w:type="spellEnd"/>
      <w:r w:rsidRPr="00DE0024">
        <w:rPr>
          <w:rFonts w:eastAsiaTheme="majorEastAsia" w:cstheme="minorHAnsi"/>
          <w:sz w:val="24"/>
          <w:szCs w:val="24"/>
          <w:shd w:val="clear" w:color="auto" w:fill="FFFFFF"/>
        </w:rPr>
        <w:t xml:space="preserve"> una netta inversione dell’indirizzo </w:t>
      </w:r>
      <w:proofErr w:type="spellStart"/>
      <w:proofErr w:type="gramStart"/>
      <w:r w:rsidRPr="00DE0024">
        <w:rPr>
          <w:rFonts w:eastAsiaTheme="majorEastAsia" w:cstheme="minorHAnsi"/>
          <w:sz w:val="24"/>
          <w:szCs w:val="24"/>
          <w:shd w:val="clear" w:color="auto" w:fill="FFFFFF"/>
        </w:rPr>
        <w:t>riformistico</w:t>
      </w:r>
      <w:r w:rsidR="00B11117">
        <w:rPr>
          <w:rFonts w:eastAsiaTheme="majorEastAsia" w:cstheme="minorHAnsi"/>
          <w:sz w:val="24"/>
          <w:szCs w:val="24"/>
          <w:shd w:val="clear" w:color="auto" w:fill="FFFFFF"/>
        </w:rPr>
        <w:t>:</w:t>
      </w:r>
      <w:r w:rsidRPr="00DE0024">
        <w:rPr>
          <w:rFonts w:eastAsiaTheme="majorEastAsia" w:cstheme="minorHAnsi"/>
          <w:sz w:val="24"/>
          <w:szCs w:val="24"/>
          <w:shd w:val="clear" w:color="auto" w:fill="FFFFFF"/>
        </w:rPr>
        <w:t>Carlo</w:t>
      </w:r>
      <w:proofErr w:type="spellEnd"/>
      <w:proofErr w:type="gramEnd"/>
      <w:r w:rsidRPr="00DE0024">
        <w:rPr>
          <w:rFonts w:eastAsiaTheme="majorEastAsia" w:cstheme="minorHAnsi"/>
          <w:sz w:val="24"/>
          <w:szCs w:val="24"/>
          <w:shd w:val="clear" w:color="auto" w:fill="FFFFFF"/>
        </w:rPr>
        <w:t xml:space="preserve"> IV governò da monarca assoluto e mise sotto stretto controllo la frontiera nel tentativo si impedire la propagazione di idee rivoluzionarie in Spagna. </w:t>
      </w:r>
      <w:proofErr w:type="spellStart"/>
      <w:r w:rsidRPr="00DE0024">
        <w:rPr>
          <w:rFonts w:eastAsiaTheme="majorEastAsia" w:cstheme="minorHAnsi"/>
          <w:sz w:val="24"/>
          <w:szCs w:val="24"/>
          <w:shd w:val="clear" w:color="auto" w:fill="FFFFFF"/>
        </w:rPr>
        <w:t>Floridablanca</w:t>
      </w:r>
      <w:proofErr w:type="spellEnd"/>
      <w:r w:rsidRPr="00DE0024">
        <w:rPr>
          <w:rFonts w:eastAsiaTheme="majorEastAsia" w:cstheme="minorHAnsi"/>
          <w:sz w:val="24"/>
          <w:szCs w:val="24"/>
          <w:shd w:val="clear" w:color="auto" w:fill="FFFFFF"/>
        </w:rPr>
        <w:t>, dal canto suo, arrestò il processo riformista.</w:t>
      </w:r>
    </w:p>
    <w:p w14:paraId="2C4C4B22" w14:textId="77777777" w:rsidR="00B11117" w:rsidRDefault="00DE0024" w:rsidP="00DE0024">
      <w:pPr>
        <w:rPr>
          <w:sz w:val="24"/>
          <w:szCs w:val="24"/>
        </w:rPr>
      </w:pPr>
      <w:r w:rsidRPr="00DE0024">
        <w:rPr>
          <w:sz w:val="24"/>
          <w:szCs w:val="24"/>
        </w:rPr>
        <w:t xml:space="preserve">Nel 1792 </w:t>
      </w:r>
      <w:proofErr w:type="spellStart"/>
      <w:r w:rsidRPr="00DE0024">
        <w:rPr>
          <w:b/>
          <w:bCs/>
          <w:sz w:val="24"/>
          <w:szCs w:val="24"/>
        </w:rPr>
        <w:t>Floridablanca</w:t>
      </w:r>
      <w:proofErr w:type="spellEnd"/>
      <w:r w:rsidRPr="00DE0024">
        <w:rPr>
          <w:b/>
          <w:bCs/>
          <w:sz w:val="24"/>
          <w:szCs w:val="24"/>
        </w:rPr>
        <w:t xml:space="preserve"> venne sostituito dal conte di Aranda</w:t>
      </w:r>
      <w:r w:rsidRPr="00DE0024">
        <w:rPr>
          <w:sz w:val="24"/>
          <w:szCs w:val="24"/>
        </w:rPr>
        <w:t>, amico di Voltaire, nella speranza che questa scelta potesse salvare la vita di Luigi XIV. La radicalizzazione della rivoluzione e la proclamazione della Repubblica</w:t>
      </w:r>
      <w:r w:rsidR="00B11117">
        <w:rPr>
          <w:sz w:val="24"/>
          <w:szCs w:val="24"/>
        </w:rPr>
        <w:t>,</w:t>
      </w:r>
      <w:r w:rsidRPr="00DE0024">
        <w:rPr>
          <w:sz w:val="24"/>
          <w:szCs w:val="24"/>
        </w:rPr>
        <w:t xml:space="preserve"> determinarono</w:t>
      </w:r>
      <w:r w:rsidR="00B11117">
        <w:rPr>
          <w:sz w:val="24"/>
          <w:szCs w:val="24"/>
        </w:rPr>
        <w:t xml:space="preserve"> una nuova sostituzione ed </w:t>
      </w:r>
      <w:r w:rsidRPr="00DE0024">
        <w:rPr>
          <w:sz w:val="24"/>
          <w:szCs w:val="24"/>
        </w:rPr>
        <w:t xml:space="preserve">Aranda </w:t>
      </w:r>
      <w:r w:rsidR="00B11117">
        <w:rPr>
          <w:sz w:val="24"/>
          <w:szCs w:val="24"/>
        </w:rPr>
        <w:t xml:space="preserve">cedette il passo </w:t>
      </w:r>
      <w:proofErr w:type="gramStart"/>
      <w:r w:rsidR="00B11117">
        <w:rPr>
          <w:sz w:val="24"/>
          <w:szCs w:val="24"/>
        </w:rPr>
        <w:t xml:space="preserve">a </w:t>
      </w:r>
      <w:r w:rsidRPr="00DE0024">
        <w:rPr>
          <w:sz w:val="24"/>
          <w:szCs w:val="24"/>
        </w:rPr>
        <w:t xml:space="preserve"> </w:t>
      </w:r>
      <w:r w:rsidRPr="00DE0024">
        <w:rPr>
          <w:b/>
          <w:bCs/>
          <w:sz w:val="24"/>
          <w:szCs w:val="24"/>
        </w:rPr>
        <w:t>Manuel</w:t>
      </w:r>
      <w:proofErr w:type="gramEnd"/>
      <w:r w:rsidRPr="00DE0024">
        <w:rPr>
          <w:b/>
          <w:bCs/>
          <w:sz w:val="24"/>
          <w:szCs w:val="24"/>
        </w:rPr>
        <w:t xml:space="preserve"> Godoy</w:t>
      </w:r>
      <w:r w:rsidRPr="00DE0024">
        <w:rPr>
          <w:sz w:val="24"/>
          <w:szCs w:val="24"/>
        </w:rPr>
        <w:t>, amante della regina Maria Luisa di Borbone. La decapitazione di Luigi XIV liberò la Spagna dalla forzata alleanza con la Francia e la spinse a dichiararle guerra</w:t>
      </w:r>
      <w:r w:rsidR="00B11117">
        <w:rPr>
          <w:sz w:val="24"/>
          <w:szCs w:val="24"/>
        </w:rPr>
        <w:t>,</w:t>
      </w:r>
      <w:r w:rsidRPr="00DE0024">
        <w:rPr>
          <w:sz w:val="24"/>
          <w:szCs w:val="24"/>
        </w:rPr>
        <w:t xml:space="preserve"> in alleanza con la Gran Bretagna e l’Austria. L’esercito spagnola avanzò verso il Rossiglione, anche se non mancano sospetti che l’Inghilterra spingendo la marina spagnola ad uno scontro con quella francese subdolamente favorisse un suo disegno di indebolirla a favore suo nel nuovo mondo. Le truppe spagnole di terra</w:t>
      </w:r>
      <w:r w:rsidR="00B11117">
        <w:rPr>
          <w:sz w:val="24"/>
          <w:szCs w:val="24"/>
        </w:rPr>
        <w:t>,</w:t>
      </w:r>
      <w:r w:rsidRPr="00DE0024">
        <w:rPr>
          <w:sz w:val="24"/>
          <w:szCs w:val="24"/>
        </w:rPr>
        <w:t xml:space="preserve"> poco preparate e con scarso vettovagliamento</w:t>
      </w:r>
      <w:r w:rsidR="00B11117">
        <w:rPr>
          <w:sz w:val="24"/>
          <w:szCs w:val="24"/>
        </w:rPr>
        <w:t>,</w:t>
      </w:r>
      <w:r w:rsidRPr="00DE0024">
        <w:rPr>
          <w:sz w:val="24"/>
          <w:szCs w:val="24"/>
        </w:rPr>
        <w:t xml:space="preserve"> vennero battute nel 1794 in Catalogna dove l’unica vera resistenza venne offerta da Barcellona che autonomamente mise in campo 20.000 uomini. </w:t>
      </w:r>
      <w:r w:rsidRPr="00B11117">
        <w:rPr>
          <w:b/>
          <w:bCs/>
          <w:sz w:val="24"/>
          <w:szCs w:val="24"/>
        </w:rPr>
        <w:t>Godoy</w:t>
      </w:r>
      <w:r w:rsidRPr="00DE0024">
        <w:rPr>
          <w:sz w:val="24"/>
          <w:szCs w:val="24"/>
        </w:rPr>
        <w:t>, senza consultarsi con gli alleati, nel tentativo di limitare le perdite</w:t>
      </w:r>
      <w:r w:rsidR="00B11117">
        <w:rPr>
          <w:sz w:val="24"/>
          <w:szCs w:val="24"/>
        </w:rPr>
        <w:t>,</w:t>
      </w:r>
      <w:r w:rsidRPr="00DE0024">
        <w:rPr>
          <w:sz w:val="24"/>
          <w:szCs w:val="24"/>
        </w:rPr>
        <w:t xml:space="preserve"> venne a patti con la Repubblica</w:t>
      </w:r>
      <w:r w:rsidR="00B11117">
        <w:rPr>
          <w:sz w:val="24"/>
          <w:szCs w:val="24"/>
        </w:rPr>
        <w:t xml:space="preserve"> Francese</w:t>
      </w:r>
      <w:r w:rsidRPr="00DE0024">
        <w:rPr>
          <w:sz w:val="24"/>
          <w:szCs w:val="24"/>
        </w:rPr>
        <w:t xml:space="preserve"> e con il </w:t>
      </w:r>
      <w:r w:rsidRPr="00DE0024">
        <w:rPr>
          <w:b/>
          <w:bCs/>
          <w:sz w:val="24"/>
          <w:szCs w:val="24"/>
        </w:rPr>
        <w:t>Trattato di Basilea</w:t>
      </w:r>
      <w:r w:rsidRPr="00DE0024">
        <w:rPr>
          <w:sz w:val="24"/>
          <w:szCs w:val="24"/>
        </w:rPr>
        <w:t xml:space="preserve">, riuscì a mantenere l’integrità territoriale spagnola in cambio della </w:t>
      </w:r>
      <w:r w:rsidRPr="00B11117">
        <w:rPr>
          <w:b/>
          <w:bCs/>
          <w:sz w:val="24"/>
          <w:szCs w:val="24"/>
        </w:rPr>
        <w:t>cessione alla Francia di Santo Domingo</w:t>
      </w:r>
      <w:r w:rsidRPr="00DE0024">
        <w:rPr>
          <w:sz w:val="24"/>
          <w:szCs w:val="24"/>
        </w:rPr>
        <w:t>. Due mesi dopo gli Inglesi si vendicarono del voltafaccia</w:t>
      </w:r>
      <w:r w:rsidR="00B11117">
        <w:rPr>
          <w:sz w:val="24"/>
          <w:szCs w:val="24"/>
        </w:rPr>
        <w:t xml:space="preserve"> spagnolo</w:t>
      </w:r>
      <w:r w:rsidRPr="00DE0024">
        <w:rPr>
          <w:sz w:val="24"/>
          <w:szCs w:val="24"/>
        </w:rPr>
        <w:t xml:space="preserve"> distruggendo la flotta spagnola a San Vincente e a Cadice. Godoy </w:t>
      </w:r>
      <w:r w:rsidR="00B11117">
        <w:rPr>
          <w:sz w:val="24"/>
          <w:szCs w:val="24"/>
        </w:rPr>
        <w:t xml:space="preserve">nel frattempo </w:t>
      </w:r>
      <w:r w:rsidRPr="00DE0024">
        <w:rPr>
          <w:sz w:val="24"/>
          <w:szCs w:val="24"/>
        </w:rPr>
        <w:t>accelerò il processo di riforma: ridusse i monopoli delle corporazioni, appoggiò la legge agraria, liberalizzò i prezzi dei prodotti manufatturieri, si circondò di illustri illuministi.</w:t>
      </w:r>
    </w:p>
    <w:p w14:paraId="41108853" w14:textId="79EA584F" w:rsidR="00DE0024" w:rsidRPr="00DE0024" w:rsidRDefault="00DE0024" w:rsidP="00DE0024">
      <w:pPr>
        <w:rPr>
          <w:sz w:val="24"/>
          <w:szCs w:val="24"/>
        </w:rPr>
      </w:pPr>
      <w:r w:rsidRPr="00DE0024">
        <w:rPr>
          <w:sz w:val="24"/>
          <w:szCs w:val="24"/>
        </w:rPr>
        <w:t xml:space="preserve"> La Spagna si spaccò in due e le vittorie napoleoniche finirono per rafforzare le componenti antifrancesi e la caduta di Godoy, mentre l’opposizione si radunò </w:t>
      </w:r>
      <w:r w:rsidR="00B11117">
        <w:rPr>
          <w:sz w:val="24"/>
          <w:szCs w:val="24"/>
        </w:rPr>
        <w:t xml:space="preserve">intorno a Ferdinando, </w:t>
      </w:r>
      <w:r w:rsidRPr="00DE0024">
        <w:rPr>
          <w:sz w:val="24"/>
          <w:szCs w:val="24"/>
        </w:rPr>
        <w:t>l figlio di Carlo IV.  Di fronte alla debolezza del re, Napoleone rafforzò il suo interventismo e lo costrinse nel 1807 a intervenire in Portogallo.  La congiura di cui era a capo Ferdinando v</w:t>
      </w:r>
      <w:r w:rsidR="00B11117">
        <w:rPr>
          <w:sz w:val="24"/>
          <w:szCs w:val="24"/>
        </w:rPr>
        <w:t>enne</w:t>
      </w:r>
      <w:r w:rsidRPr="00DE0024">
        <w:rPr>
          <w:sz w:val="24"/>
          <w:szCs w:val="24"/>
        </w:rPr>
        <w:t xml:space="preserve"> alla luce, ma il Consiglio di Castiglia si rifiutò di processare il principe delle Asturie. Godoy trasportò la corte ad Aranjuez nella speranza di trovare rifugio nelle Asturie o in America, ma il 18 marzo una rivolta di palazzo destituì lui e costrinse Carlo IV ad abdicare a favore del figlio. </w:t>
      </w:r>
      <w:r w:rsidRPr="00DE0024">
        <w:rPr>
          <w:rFonts w:ascii="Arial" w:hAnsi="Arial" w:cs="Arial"/>
          <w:color w:val="202122"/>
          <w:sz w:val="24"/>
          <w:szCs w:val="24"/>
          <w:shd w:val="clear" w:color="auto" w:fill="FFFFFF"/>
        </w:rPr>
        <w:t> </w:t>
      </w:r>
    </w:p>
    <w:p w14:paraId="75A3FA10" w14:textId="77777777" w:rsidR="00DE0024" w:rsidRPr="00DE0024" w:rsidRDefault="00DE0024" w:rsidP="00DE0024">
      <w:pPr>
        <w:rPr>
          <w:b/>
          <w:bCs/>
          <w:sz w:val="24"/>
          <w:szCs w:val="24"/>
        </w:rPr>
      </w:pPr>
      <w:r w:rsidRPr="00DE0024">
        <w:rPr>
          <w:b/>
          <w:bCs/>
          <w:sz w:val="24"/>
          <w:szCs w:val="24"/>
        </w:rPr>
        <w:t>FERDINANDO VII (regna dal 1808-1833)</w:t>
      </w:r>
    </w:p>
    <w:p w14:paraId="2EBD40B5" w14:textId="77777777" w:rsidR="00DE0024" w:rsidRPr="00DE0024" w:rsidRDefault="00DE0024" w:rsidP="00DE0024">
      <w:pPr>
        <w:rPr>
          <w:sz w:val="24"/>
          <w:szCs w:val="24"/>
        </w:rPr>
      </w:pPr>
      <w:r w:rsidRPr="00DE0024">
        <w:rPr>
          <w:sz w:val="24"/>
          <w:szCs w:val="24"/>
        </w:rPr>
        <w:t xml:space="preserve">Poco dopo però Napoleone, stanco di appoggiare un governo fantoccio invitò Ferdinando a Bayonne, ufficialmente per appianare i contrasti. In realtà lo costrinse a passare il trono a Giuseppe Bonaparte, mentre </w:t>
      </w:r>
      <w:proofErr w:type="spellStart"/>
      <w:r w:rsidRPr="00DE0024">
        <w:rPr>
          <w:sz w:val="24"/>
          <w:szCs w:val="24"/>
        </w:rPr>
        <w:t>Giocchino</w:t>
      </w:r>
      <w:proofErr w:type="spellEnd"/>
      <w:r w:rsidRPr="00DE0024">
        <w:rPr>
          <w:sz w:val="24"/>
          <w:szCs w:val="24"/>
        </w:rPr>
        <w:t xml:space="preserve"> Murat assumeva il comando militare nel nord del </w:t>
      </w:r>
      <w:r w:rsidRPr="00B11117">
        <w:rPr>
          <w:b/>
          <w:bCs/>
          <w:sz w:val="24"/>
          <w:szCs w:val="24"/>
        </w:rPr>
        <w:t>Paese</w:t>
      </w:r>
      <w:r w:rsidRPr="00DE0024">
        <w:rPr>
          <w:sz w:val="24"/>
          <w:szCs w:val="24"/>
        </w:rPr>
        <w:t xml:space="preserve">. </w:t>
      </w:r>
      <w:r w:rsidRPr="00DE0024">
        <w:rPr>
          <w:sz w:val="24"/>
          <w:szCs w:val="24"/>
        </w:rPr>
        <w:lastRenderedPageBreak/>
        <w:t xml:space="preserve">Ferdinando VII rimase prigioniero in Francia sino al 1814 mentre in Spagna veniva istaurata la Repubblica su modello francese ed emanata nel 1812 la Costituzione. </w:t>
      </w:r>
    </w:p>
    <w:p w14:paraId="2D683433" w14:textId="77777777" w:rsidR="00DE0024" w:rsidRPr="00DE0024" w:rsidRDefault="00DE0024" w:rsidP="00DE0024">
      <w:pPr>
        <w:rPr>
          <w:b/>
          <w:bCs/>
          <w:sz w:val="24"/>
          <w:szCs w:val="24"/>
        </w:rPr>
      </w:pPr>
      <w:r w:rsidRPr="00DE0024">
        <w:rPr>
          <w:b/>
          <w:bCs/>
          <w:sz w:val="24"/>
          <w:szCs w:val="24"/>
        </w:rPr>
        <w:t>LA GUERRA D’INDIPENDENZA SPAGNOLA</w:t>
      </w:r>
    </w:p>
    <w:p w14:paraId="5BC93517" w14:textId="19920335" w:rsidR="00DE0024" w:rsidRPr="00DE0024" w:rsidRDefault="00DE0024" w:rsidP="00DE0024">
      <w:pPr>
        <w:rPr>
          <w:sz w:val="24"/>
          <w:szCs w:val="24"/>
        </w:rPr>
      </w:pPr>
      <w:r w:rsidRPr="00B11117">
        <w:rPr>
          <w:b/>
          <w:bCs/>
          <w:sz w:val="24"/>
          <w:szCs w:val="24"/>
        </w:rPr>
        <w:t xml:space="preserve">Ad opporre resistenza al dominio napoleonico </w:t>
      </w:r>
      <w:r w:rsidR="00B11117">
        <w:rPr>
          <w:b/>
          <w:bCs/>
          <w:sz w:val="24"/>
          <w:szCs w:val="24"/>
        </w:rPr>
        <w:t>fu</w:t>
      </w:r>
      <w:r w:rsidRPr="00B11117">
        <w:rPr>
          <w:b/>
          <w:bCs/>
          <w:sz w:val="24"/>
          <w:szCs w:val="24"/>
        </w:rPr>
        <w:t xml:space="preserve"> la rivolta </w:t>
      </w:r>
      <w:proofErr w:type="gramStart"/>
      <w:r w:rsidRPr="00B11117">
        <w:rPr>
          <w:b/>
          <w:bCs/>
          <w:sz w:val="24"/>
          <w:szCs w:val="24"/>
        </w:rPr>
        <w:t>popolare</w:t>
      </w:r>
      <w:r w:rsidRPr="00DE0024">
        <w:rPr>
          <w:sz w:val="24"/>
          <w:szCs w:val="24"/>
        </w:rPr>
        <w:t xml:space="preserve"> </w:t>
      </w:r>
      <w:r w:rsidR="00B11117">
        <w:rPr>
          <w:sz w:val="24"/>
          <w:szCs w:val="24"/>
        </w:rPr>
        <w:t>,</w:t>
      </w:r>
      <w:proofErr w:type="gramEnd"/>
      <w:r w:rsidRPr="00DE0024">
        <w:rPr>
          <w:sz w:val="24"/>
          <w:szCs w:val="24"/>
        </w:rPr>
        <w:t xml:space="preserve"> se da una parte trov</w:t>
      </w:r>
      <w:r w:rsidR="00B11117">
        <w:rPr>
          <w:sz w:val="24"/>
          <w:szCs w:val="24"/>
        </w:rPr>
        <w:t>ò</w:t>
      </w:r>
      <w:r w:rsidRPr="00DE0024">
        <w:rPr>
          <w:sz w:val="24"/>
          <w:szCs w:val="24"/>
        </w:rPr>
        <w:t xml:space="preserve"> un suo appoggio ideologico nella lotta per l’indipendenza nazionale, non manc</w:t>
      </w:r>
      <w:r w:rsidR="00B11117">
        <w:rPr>
          <w:sz w:val="24"/>
          <w:szCs w:val="24"/>
        </w:rPr>
        <w:t>ò</w:t>
      </w:r>
      <w:r w:rsidRPr="00DE0024">
        <w:rPr>
          <w:sz w:val="24"/>
          <w:szCs w:val="24"/>
        </w:rPr>
        <w:t xml:space="preserve"> di spaventare la borghesia </w:t>
      </w:r>
      <w:r w:rsidR="00467F94">
        <w:rPr>
          <w:sz w:val="24"/>
          <w:szCs w:val="24"/>
        </w:rPr>
        <w:t>che ne temeva la sua base popolare</w:t>
      </w:r>
      <w:r w:rsidRPr="00DE0024">
        <w:rPr>
          <w:sz w:val="24"/>
          <w:szCs w:val="24"/>
        </w:rPr>
        <w:t xml:space="preserve">. </w:t>
      </w:r>
      <w:r w:rsidR="00467F94">
        <w:rPr>
          <w:sz w:val="24"/>
          <w:szCs w:val="24"/>
        </w:rPr>
        <w:t>N</w:t>
      </w:r>
      <w:r w:rsidR="00467F94" w:rsidRPr="00DE0024">
        <w:rPr>
          <w:sz w:val="24"/>
          <w:szCs w:val="24"/>
        </w:rPr>
        <w:t>onostante i tentativi di Napoleone di evidenziare i vantaggi dei progetti illuministici e l’appoggio fornito alla burocrazia</w:t>
      </w:r>
      <w:r w:rsidR="00467F94" w:rsidRPr="00DE0024">
        <w:rPr>
          <w:b/>
          <w:bCs/>
          <w:sz w:val="24"/>
          <w:szCs w:val="24"/>
        </w:rPr>
        <w:t xml:space="preserve"> </w:t>
      </w:r>
      <w:r w:rsidR="00467F94">
        <w:rPr>
          <w:b/>
          <w:bCs/>
          <w:sz w:val="24"/>
          <w:szCs w:val="24"/>
        </w:rPr>
        <w:t>l</w:t>
      </w:r>
      <w:r w:rsidRPr="00DE0024">
        <w:rPr>
          <w:b/>
          <w:bCs/>
          <w:sz w:val="24"/>
          <w:szCs w:val="24"/>
        </w:rPr>
        <w:t>a rivolta, iniziata a Madrid il 2 maggio del 1808,</w:t>
      </w:r>
      <w:r w:rsidRPr="00DE0024">
        <w:rPr>
          <w:sz w:val="24"/>
          <w:szCs w:val="24"/>
        </w:rPr>
        <w:t xml:space="preserve"> si estense alla Castiglia, alle Asturie, alla Estremadura e all’ Andalusia. La cacciata delle truppe francesi da Madrid fece sognare ai rivoluzionari la </w:t>
      </w:r>
      <w:r w:rsidR="00467F94">
        <w:rPr>
          <w:sz w:val="24"/>
          <w:szCs w:val="24"/>
        </w:rPr>
        <w:t>espulsione</w:t>
      </w:r>
      <w:r w:rsidRPr="00DE0024">
        <w:rPr>
          <w:sz w:val="24"/>
          <w:szCs w:val="24"/>
        </w:rPr>
        <w:t xml:space="preserve"> definitiva dei francesi, anche perché</w:t>
      </w:r>
      <w:r w:rsidR="00467F94">
        <w:rPr>
          <w:sz w:val="24"/>
          <w:szCs w:val="24"/>
        </w:rPr>
        <w:t>,</w:t>
      </w:r>
      <w:r w:rsidRPr="00DE0024">
        <w:rPr>
          <w:sz w:val="24"/>
          <w:szCs w:val="24"/>
        </w:rPr>
        <w:t xml:space="preserve"> nel frattempo</w:t>
      </w:r>
      <w:r w:rsidR="00467F94">
        <w:rPr>
          <w:sz w:val="24"/>
          <w:szCs w:val="24"/>
        </w:rPr>
        <w:t>,</w:t>
      </w:r>
      <w:r w:rsidRPr="00DE0024">
        <w:rPr>
          <w:sz w:val="24"/>
          <w:szCs w:val="24"/>
        </w:rPr>
        <w:t xml:space="preserve"> la Gran Bretagna stava intromettendosi nella vicenda spagnola.  L’intervento diretto di Napoleone con un esercito di 250.000 uomini mise fine alla speranza di uno scontro favorevole in campo aperto. Iniziò così la fase della guerriglia guidata dai comandanti </w:t>
      </w:r>
      <w:r w:rsidRPr="00DE0024">
        <w:rPr>
          <w:b/>
          <w:bCs/>
          <w:sz w:val="24"/>
          <w:szCs w:val="24"/>
        </w:rPr>
        <w:t xml:space="preserve">Mina ed El </w:t>
      </w:r>
      <w:proofErr w:type="spellStart"/>
      <w:r w:rsidRPr="00DE0024">
        <w:rPr>
          <w:b/>
          <w:bCs/>
          <w:sz w:val="24"/>
          <w:szCs w:val="24"/>
        </w:rPr>
        <w:t>Empecinado</w:t>
      </w:r>
      <w:proofErr w:type="spellEnd"/>
      <w:r w:rsidR="00467F94">
        <w:rPr>
          <w:sz w:val="24"/>
          <w:szCs w:val="24"/>
        </w:rPr>
        <w:t>,</w:t>
      </w:r>
      <w:r w:rsidRPr="00DE0024">
        <w:rPr>
          <w:sz w:val="24"/>
          <w:szCs w:val="24"/>
        </w:rPr>
        <w:t xml:space="preserve"> pur mantenendo i Francesi il controllo delle città, rese loro impossibile la vita nelle campagne</w:t>
      </w:r>
      <w:r w:rsidR="00467F94">
        <w:rPr>
          <w:sz w:val="24"/>
          <w:szCs w:val="24"/>
        </w:rPr>
        <w:t xml:space="preserve"> e </w:t>
      </w:r>
      <w:r w:rsidRPr="00DE0024">
        <w:rPr>
          <w:sz w:val="24"/>
          <w:szCs w:val="24"/>
        </w:rPr>
        <w:t xml:space="preserve">costrinse Napoleone a mantenere sul territorio iberico una consistente armata che avrebbe dovuto essere impiegata nella campagna di Russia.  In questa fase a Cadice, una delle poche zone non conquistate </w:t>
      </w:r>
      <w:proofErr w:type="gramStart"/>
      <w:r w:rsidRPr="00DE0024">
        <w:rPr>
          <w:sz w:val="24"/>
          <w:szCs w:val="24"/>
        </w:rPr>
        <w:t>dai  Francesi</w:t>
      </w:r>
      <w:proofErr w:type="gramEnd"/>
      <w:r w:rsidRPr="00DE0024">
        <w:rPr>
          <w:sz w:val="24"/>
          <w:szCs w:val="24"/>
        </w:rPr>
        <w:t xml:space="preserve">, il </w:t>
      </w:r>
      <w:r w:rsidRPr="00467F94">
        <w:rPr>
          <w:sz w:val="24"/>
          <w:szCs w:val="24"/>
        </w:rPr>
        <w:t>24 settembre 181</w:t>
      </w:r>
      <w:r w:rsidR="00467F94">
        <w:rPr>
          <w:sz w:val="24"/>
          <w:szCs w:val="24"/>
        </w:rPr>
        <w:t>0</w:t>
      </w:r>
      <w:r w:rsidRPr="00DE0024">
        <w:rPr>
          <w:sz w:val="24"/>
          <w:szCs w:val="24"/>
        </w:rPr>
        <w:t xml:space="preserve"> vennero  convocate le Cortes  che, dopo 2 anni di intenso lavoro, il 18 marzo 1812 approvarono la Costituzione di Cadice in cui il potere legislativo veniva assicurato al parlamento unicamerale.</w:t>
      </w:r>
      <w:r>
        <w:rPr>
          <w:sz w:val="24"/>
          <w:szCs w:val="24"/>
        </w:rPr>
        <w:t xml:space="preserve"> </w:t>
      </w:r>
      <w:r w:rsidRPr="00DE0024">
        <w:rPr>
          <w:sz w:val="24"/>
          <w:szCs w:val="24"/>
        </w:rPr>
        <w:t xml:space="preserve">La pesante sconfitta nel luglio del 1812 ad </w:t>
      </w:r>
      <w:proofErr w:type="spellStart"/>
      <w:r w:rsidRPr="00DE0024">
        <w:rPr>
          <w:sz w:val="24"/>
          <w:szCs w:val="24"/>
        </w:rPr>
        <w:t>Arapiles</w:t>
      </w:r>
      <w:proofErr w:type="spellEnd"/>
      <w:r w:rsidRPr="00DE0024">
        <w:rPr>
          <w:sz w:val="24"/>
          <w:szCs w:val="24"/>
        </w:rPr>
        <w:t xml:space="preserve"> subita ad opera dell’esercito </w:t>
      </w:r>
      <w:proofErr w:type="spellStart"/>
      <w:r w:rsidRPr="00DE0024">
        <w:rPr>
          <w:sz w:val="24"/>
          <w:szCs w:val="24"/>
        </w:rPr>
        <w:t>angloispanico</w:t>
      </w:r>
      <w:proofErr w:type="spellEnd"/>
      <w:r w:rsidRPr="00DE0024">
        <w:rPr>
          <w:sz w:val="24"/>
          <w:szCs w:val="24"/>
        </w:rPr>
        <w:t xml:space="preserve"> che arrivò a minacciare Madrid, costrinse Napoleone ad un compromesso con Ferdinando VII che recuperò la corona nel 1814 a patto della sua neutralità nell’ultima parte della guerra che Napoleone stava sostenendo. Ferdinando tornò in Spagna nell’aprile del 1814.  </w:t>
      </w:r>
    </w:p>
    <w:p w14:paraId="035AE93A" w14:textId="77777777" w:rsidR="00DE0024" w:rsidRPr="00DE0024" w:rsidRDefault="00DE0024" w:rsidP="00DE0024">
      <w:pPr>
        <w:rPr>
          <w:b/>
          <w:bCs/>
          <w:sz w:val="24"/>
          <w:szCs w:val="24"/>
        </w:rPr>
      </w:pPr>
      <w:r w:rsidRPr="00DE0024">
        <w:rPr>
          <w:b/>
          <w:bCs/>
          <w:sz w:val="24"/>
          <w:szCs w:val="24"/>
        </w:rPr>
        <w:t>GLI EFFETTI SULLE COLONIE</w:t>
      </w:r>
    </w:p>
    <w:p w14:paraId="51B21575" w14:textId="6DA7339A" w:rsidR="00DE0024" w:rsidRPr="00927965" w:rsidRDefault="00DE0024" w:rsidP="00DE0024">
      <w:pPr>
        <w:rPr>
          <w:b/>
          <w:bCs/>
          <w:sz w:val="24"/>
          <w:szCs w:val="24"/>
        </w:rPr>
      </w:pPr>
      <w:r w:rsidRPr="00DE0024">
        <w:rPr>
          <w:sz w:val="24"/>
          <w:szCs w:val="24"/>
        </w:rPr>
        <w:t xml:space="preserve">La situazione di precarietà scatenata </w:t>
      </w:r>
      <w:r w:rsidR="00467F94">
        <w:rPr>
          <w:sz w:val="24"/>
          <w:szCs w:val="24"/>
        </w:rPr>
        <w:t>ne</w:t>
      </w:r>
      <w:r w:rsidRPr="00DE0024">
        <w:rPr>
          <w:sz w:val="24"/>
          <w:szCs w:val="24"/>
        </w:rPr>
        <w:t>lla Metropoli dall’intervento francese e l’abdicazione di Ferdinando VIII generò contraccolpi anche nelle Colonie dove prima si organizzarono giunte che giustificano la loro formazione con la volontà di difendere il monarca spodestato, ma</w:t>
      </w:r>
      <w:r w:rsidR="00927965">
        <w:rPr>
          <w:sz w:val="24"/>
          <w:szCs w:val="24"/>
        </w:rPr>
        <w:t xml:space="preserve"> che,</w:t>
      </w:r>
      <w:r w:rsidRPr="00DE0024">
        <w:rPr>
          <w:sz w:val="24"/>
          <w:szCs w:val="24"/>
        </w:rPr>
        <w:t xml:space="preserve"> ben presto</w:t>
      </w:r>
      <w:r w:rsidR="00927965">
        <w:rPr>
          <w:sz w:val="24"/>
          <w:szCs w:val="24"/>
        </w:rPr>
        <w:t>,</w:t>
      </w:r>
      <w:r w:rsidRPr="00DE0024">
        <w:rPr>
          <w:sz w:val="24"/>
          <w:szCs w:val="24"/>
        </w:rPr>
        <w:t xml:space="preserve"> rivendicarono la propria indipendenza dalla corona di Spagna. I focolai della rivolta antispagnola si manifestarono con maggiore virulenza nei vicereami di </w:t>
      </w:r>
      <w:r w:rsidRPr="00DE0024">
        <w:rPr>
          <w:b/>
          <w:bCs/>
          <w:sz w:val="24"/>
          <w:szCs w:val="24"/>
        </w:rPr>
        <w:t>Rio della Plata e della Nuova Grenada</w:t>
      </w:r>
      <w:r w:rsidRPr="00DE0024">
        <w:rPr>
          <w:sz w:val="24"/>
          <w:szCs w:val="24"/>
        </w:rPr>
        <w:t xml:space="preserve">. La lotta per l’emancipazione degenerò in uno </w:t>
      </w:r>
      <w:r w:rsidRPr="00927965">
        <w:rPr>
          <w:b/>
          <w:bCs/>
          <w:sz w:val="24"/>
          <w:szCs w:val="24"/>
        </w:rPr>
        <w:t>scontro fra i filospagnoli e gli indipendentisti</w:t>
      </w:r>
      <w:r w:rsidRPr="00DE0024">
        <w:rPr>
          <w:sz w:val="24"/>
          <w:szCs w:val="24"/>
        </w:rPr>
        <w:t xml:space="preserve"> alle quali masse manipolate meticce ed indie parteciparono spostandosi spesso dall’una all’altra parte.  Conclusasi la guerra</w:t>
      </w:r>
      <w:r w:rsidR="00927965">
        <w:rPr>
          <w:sz w:val="24"/>
          <w:szCs w:val="24"/>
        </w:rPr>
        <w:t xml:space="preserve"> in Europa,</w:t>
      </w:r>
      <w:r w:rsidRPr="00DE0024">
        <w:rPr>
          <w:sz w:val="24"/>
          <w:szCs w:val="24"/>
        </w:rPr>
        <w:t xml:space="preserve"> Ferdinando VII</w:t>
      </w:r>
      <w:r w:rsidR="00927965">
        <w:rPr>
          <w:sz w:val="24"/>
          <w:szCs w:val="24"/>
        </w:rPr>
        <w:t>,</w:t>
      </w:r>
      <w:r w:rsidRPr="00DE0024">
        <w:rPr>
          <w:sz w:val="24"/>
          <w:szCs w:val="24"/>
        </w:rPr>
        <w:t xml:space="preserve"> ritornato sul</w:t>
      </w:r>
      <w:r w:rsidR="00927965">
        <w:rPr>
          <w:sz w:val="24"/>
          <w:szCs w:val="24"/>
        </w:rPr>
        <w:t xml:space="preserve"> trono,</w:t>
      </w:r>
      <w:r w:rsidRPr="00DE0024">
        <w:rPr>
          <w:sz w:val="24"/>
          <w:szCs w:val="24"/>
        </w:rPr>
        <w:t xml:space="preserve"> non accolse nessuna richiesta delle colonie e rispose con l’invio di un esercito di 12.0000 uomini che riportò ordine in </w:t>
      </w:r>
      <w:r w:rsidRPr="00DE0024">
        <w:rPr>
          <w:b/>
          <w:bCs/>
          <w:sz w:val="24"/>
          <w:szCs w:val="24"/>
        </w:rPr>
        <w:t>Venezuela e in Nuova Granada.</w:t>
      </w:r>
      <w:r w:rsidRPr="00DE0024">
        <w:rPr>
          <w:sz w:val="24"/>
          <w:szCs w:val="24"/>
        </w:rPr>
        <w:t xml:space="preserve"> Per poco, perché nel </w:t>
      </w:r>
      <w:r w:rsidRPr="00927965">
        <w:rPr>
          <w:b/>
          <w:bCs/>
          <w:sz w:val="24"/>
          <w:szCs w:val="24"/>
        </w:rPr>
        <w:t>1819</w:t>
      </w:r>
      <w:r w:rsidRPr="00DE0024">
        <w:rPr>
          <w:sz w:val="24"/>
          <w:szCs w:val="24"/>
        </w:rPr>
        <w:t xml:space="preserve"> le insurrezioni ripresero vigore segnalando un proprio successo in Venezuela mentre </w:t>
      </w:r>
      <w:r w:rsidRPr="00927965">
        <w:rPr>
          <w:b/>
          <w:bCs/>
          <w:sz w:val="24"/>
          <w:szCs w:val="24"/>
        </w:rPr>
        <w:t>San Martin</w:t>
      </w:r>
      <w:r w:rsidRPr="00DE0024">
        <w:rPr>
          <w:sz w:val="24"/>
          <w:szCs w:val="24"/>
        </w:rPr>
        <w:t xml:space="preserve"> portava le sue truppe dall’ Argentina al Cile. La possibilità per la Spagna di recuperare i territori d’oltre mare era ormai quasi svanita e lo diventerà in maniera assoluta </w:t>
      </w:r>
      <w:r w:rsidRPr="00927965">
        <w:rPr>
          <w:b/>
          <w:bCs/>
          <w:sz w:val="24"/>
          <w:szCs w:val="24"/>
        </w:rPr>
        <w:t xml:space="preserve">quando anche la Gran Bretagna aderirà alla dottrina del Presidente Americano Monroe (1823) </w:t>
      </w:r>
    </w:p>
    <w:p w14:paraId="37EE1CF8" w14:textId="4273941B" w:rsidR="00DE0024" w:rsidRPr="00DE0024" w:rsidRDefault="00DE0024" w:rsidP="00DE0024">
      <w:pPr>
        <w:rPr>
          <w:b/>
          <w:bCs/>
          <w:sz w:val="24"/>
          <w:szCs w:val="24"/>
        </w:rPr>
      </w:pPr>
      <w:r w:rsidRPr="00DE0024">
        <w:rPr>
          <w:b/>
          <w:bCs/>
          <w:sz w:val="24"/>
          <w:szCs w:val="24"/>
        </w:rPr>
        <w:t>IL REGNO DI FERDINA</w:t>
      </w:r>
      <w:r w:rsidR="00927965">
        <w:rPr>
          <w:b/>
          <w:bCs/>
          <w:sz w:val="24"/>
          <w:szCs w:val="24"/>
        </w:rPr>
        <w:t>N</w:t>
      </w:r>
      <w:r w:rsidRPr="00DE0024">
        <w:rPr>
          <w:b/>
          <w:bCs/>
          <w:sz w:val="24"/>
          <w:szCs w:val="24"/>
        </w:rPr>
        <w:t>DO DAL 1814 AL 1833</w:t>
      </w:r>
    </w:p>
    <w:p w14:paraId="44DA2C69" w14:textId="0E37134C" w:rsidR="00DE0024" w:rsidRPr="00DE0024" w:rsidRDefault="00DE0024" w:rsidP="00DE0024">
      <w:pPr>
        <w:rPr>
          <w:sz w:val="24"/>
          <w:szCs w:val="24"/>
        </w:rPr>
      </w:pPr>
      <w:r w:rsidRPr="00DE0024">
        <w:rPr>
          <w:sz w:val="24"/>
          <w:szCs w:val="24"/>
        </w:rPr>
        <w:t xml:space="preserve">Il primo atto di Ferdinando al suo ritorno in Spagna fu </w:t>
      </w:r>
      <w:r w:rsidRPr="00DE0024">
        <w:rPr>
          <w:b/>
          <w:bCs/>
          <w:sz w:val="24"/>
          <w:szCs w:val="24"/>
        </w:rPr>
        <w:t>l’abolizione della Costituzione di Cadice</w:t>
      </w:r>
      <w:r w:rsidRPr="00DE0024">
        <w:rPr>
          <w:sz w:val="24"/>
          <w:szCs w:val="24"/>
        </w:rPr>
        <w:t xml:space="preserve"> e la restaurazione dell’assolutismo per diritto divino, </w:t>
      </w:r>
      <w:r w:rsidR="00927965">
        <w:rPr>
          <w:sz w:val="24"/>
          <w:szCs w:val="24"/>
        </w:rPr>
        <w:t>cui seguirono la</w:t>
      </w:r>
      <w:r w:rsidRPr="00DE0024">
        <w:rPr>
          <w:sz w:val="24"/>
          <w:szCs w:val="24"/>
        </w:rPr>
        <w:t xml:space="preserve"> persecuzione del liberalismo, </w:t>
      </w:r>
      <w:r w:rsidR="00927965">
        <w:rPr>
          <w:sz w:val="24"/>
          <w:szCs w:val="24"/>
        </w:rPr>
        <w:t xml:space="preserve">e </w:t>
      </w:r>
      <w:r w:rsidR="00927965">
        <w:rPr>
          <w:sz w:val="24"/>
          <w:szCs w:val="24"/>
        </w:rPr>
        <w:lastRenderedPageBreak/>
        <w:t xml:space="preserve">quella </w:t>
      </w:r>
      <w:r w:rsidRPr="00DE0024">
        <w:rPr>
          <w:sz w:val="24"/>
          <w:szCs w:val="24"/>
        </w:rPr>
        <w:t xml:space="preserve">degli </w:t>
      </w:r>
      <w:proofErr w:type="spellStart"/>
      <w:r w:rsidRPr="00927965">
        <w:rPr>
          <w:b/>
          <w:bCs/>
          <w:i/>
          <w:iCs/>
          <w:sz w:val="24"/>
          <w:szCs w:val="24"/>
        </w:rPr>
        <w:t>afrancesados</w:t>
      </w:r>
      <w:proofErr w:type="spellEnd"/>
      <w:r w:rsidRPr="00927965">
        <w:rPr>
          <w:b/>
          <w:bCs/>
          <w:i/>
          <w:iCs/>
          <w:sz w:val="24"/>
          <w:szCs w:val="24"/>
        </w:rPr>
        <w:t>.</w:t>
      </w:r>
      <w:r w:rsidRPr="00DE0024">
        <w:rPr>
          <w:sz w:val="24"/>
          <w:szCs w:val="24"/>
        </w:rPr>
        <w:t xml:space="preserve"> Sparirono dalla circolazione i giornali, i municipi costituzionali e le università e vennero rimesse in vigore le corporazioni</w:t>
      </w:r>
      <w:r w:rsidR="00927965">
        <w:rPr>
          <w:sz w:val="24"/>
          <w:szCs w:val="24"/>
        </w:rPr>
        <w:t>.</w:t>
      </w:r>
    </w:p>
    <w:p w14:paraId="00E69B94" w14:textId="10F34927" w:rsidR="00DE0024" w:rsidRPr="00DE0024" w:rsidRDefault="00DE0024" w:rsidP="00DE0024">
      <w:pPr>
        <w:rPr>
          <w:rFonts w:cstheme="minorHAnsi"/>
          <w:color w:val="202122"/>
          <w:sz w:val="24"/>
          <w:szCs w:val="24"/>
          <w:shd w:val="clear" w:color="auto" w:fill="FFFFFF"/>
        </w:rPr>
      </w:pPr>
      <w:r w:rsidRPr="00DE0024">
        <w:rPr>
          <w:b/>
          <w:bCs/>
          <w:sz w:val="24"/>
          <w:szCs w:val="24"/>
        </w:rPr>
        <w:t>Nel 1820</w:t>
      </w:r>
      <w:r w:rsidR="00927965" w:rsidRPr="00927965">
        <w:rPr>
          <w:sz w:val="24"/>
          <w:szCs w:val="24"/>
        </w:rPr>
        <w:t>, tuttavia</w:t>
      </w:r>
      <w:r w:rsidR="00927965">
        <w:rPr>
          <w:b/>
          <w:bCs/>
          <w:sz w:val="24"/>
          <w:szCs w:val="24"/>
        </w:rPr>
        <w:t>,</w:t>
      </w:r>
      <w:r w:rsidRPr="00DE0024">
        <w:rPr>
          <w:sz w:val="24"/>
          <w:szCs w:val="24"/>
        </w:rPr>
        <w:t xml:space="preserve"> </w:t>
      </w:r>
      <w:r w:rsidRPr="00927965">
        <w:rPr>
          <w:b/>
          <w:bCs/>
          <w:sz w:val="24"/>
          <w:szCs w:val="24"/>
        </w:rPr>
        <w:t>la rivolta a Cadice</w:t>
      </w:r>
      <w:r w:rsidRPr="00DE0024">
        <w:rPr>
          <w:sz w:val="24"/>
          <w:szCs w:val="24"/>
        </w:rPr>
        <w:t xml:space="preserve"> delle truppe che stavano per essere imbarcate per reprimere il movimento indipendentista delle colonie e una nuova insurrezione scoppiata in Galizia estesasi successivamente a tutta la Spagna, costrinsero Ferdinando a giurare sulla Costituzione di Cadice. Il regime costituzionale avrà tuttavia breve durata sia per gli intrighi di Ferdinando, sia </w:t>
      </w:r>
      <w:r w:rsidRPr="00DE0024">
        <w:rPr>
          <w:color w:val="000000" w:themeColor="text1"/>
          <w:sz w:val="24"/>
          <w:szCs w:val="24"/>
        </w:rPr>
        <w:t xml:space="preserve">per </w:t>
      </w:r>
      <w:r w:rsidRPr="00DE0024">
        <w:rPr>
          <w:rFonts w:ascii="Arial" w:hAnsi="Arial" w:cs="Arial"/>
          <w:color w:val="000000" w:themeColor="text1"/>
          <w:sz w:val="24"/>
          <w:szCs w:val="24"/>
          <w:shd w:val="clear" w:color="auto" w:fill="FFFFFF"/>
        </w:rPr>
        <w:t> </w:t>
      </w:r>
      <w:r w:rsidRPr="00DE0024">
        <w:rPr>
          <w:rFonts w:cstheme="minorHAnsi"/>
          <w:color w:val="000000" w:themeColor="text1"/>
          <w:sz w:val="24"/>
          <w:szCs w:val="24"/>
          <w:shd w:val="clear" w:color="auto" w:fill="FFFFFF"/>
        </w:rPr>
        <w:t>l'</w:t>
      </w:r>
      <w:hyperlink r:id="rId15" w:tooltip="Spedizione di Spagna" w:history="1">
        <w:r w:rsidRPr="00927965">
          <w:rPr>
            <w:rFonts w:cstheme="minorHAnsi"/>
            <w:b/>
            <w:bCs/>
            <w:color w:val="000000" w:themeColor="text1"/>
            <w:sz w:val="24"/>
            <w:szCs w:val="24"/>
            <w:shd w:val="clear" w:color="auto" w:fill="FFFFFF"/>
          </w:rPr>
          <w:t>intervento</w:t>
        </w:r>
      </w:hyperlink>
      <w:r w:rsidRPr="00927965">
        <w:rPr>
          <w:rFonts w:cstheme="minorHAnsi"/>
          <w:b/>
          <w:bCs/>
          <w:color w:val="000000" w:themeColor="text1"/>
          <w:sz w:val="24"/>
          <w:szCs w:val="24"/>
          <w:shd w:val="clear" w:color="auto" w:fill="FFFFFF"/>
        </w:rPr>
        <w:t> dell'esercito francese dei "Centomila Figli di San Luigi", che, sotto il controllo della </w:t>
      </w:r>
      <w:hyperlink r:id="rId16" w:tooltip="Santa Alleanza" w:history="1">
        <w:r w:rsidRPr="00927965">
          <w:rPr>
            <w:rFonts w:cstheme="minorHAnsi"/>
            <w:b/>
            <w:bCs/>
            <w:color w:val="000000" w:themeColor="text1"/>
            <w:sz w:val="24"/>
            <w:szCs w:val="24"/>
            <w:shd w:val="clear" w:color="auto" w:fill="FFFFFF"/>
          </w:rPr>
          <w:t>Santa Alleanza</w:t>
        </w:r>
      </w:hyperlink>
      <w:r w:rsidRPr="00DE0024">
        <w:rPr>
          <w:rFonts w:cstheme="minorHAnsi"/>
          <w:color w:val="000000" w:themeColor="text1"/>
          <w:sz w:val="24"/>
          <w:szCs w:val="24"/>
          <w:shd w:val="clear" w:color="auto" w:fill="FFFFFF"/>
        </w:rPr>
        <w:t xml:space="preserve">, </w:t>
      </w:r>
      <w:r w:rsidR="00927965">
        <w:rPr>
          <w:rFonts w:cstheme="minorHAnsi"/>
          <w:color w:val="000000" w:themeColor="text1"/>
          <w:sz w:val="24"/>
          <w:szCs w:val="24"/>
          <w:shd w:val="clear" w:color="auto" w:fill="FFFFFF"/>
        </w:rPr>
        <w:t xml:space="preserve">nell’ottobre del 1823 </w:t>
      </w:r>
      <w:r w:rsidRPr="00DE0024">
        <w:rPr>
          <w:rFonts w:cstheme="minorHAnsi"/>
          <w:color w:val="000000" w:themeColor="text1"/>
          <w:sz w:val="24"/>
          <w:szCs w:val="24"/>
          <w:shd w:val="clear" w:color="auto" w:fill="FFFFFF"/>
        </w:rPr>
        <w:t>ristabilì la monarchia assoluta in Spagna. Furono eliminati tutti i cambiamenti avvenuti nel triennio liberale, con l'unica eccezione dell'</w:t>
      </w:r>
      <w:hyperlink r:id="rId17" w:tooltip="Inquisizione" w:history="1">
        <w:r w:rsidRPr="00DE0024">
          <w:rPr>
            <w:rFonts w:cstheme="minorHAnsi"/>
            <w:color w:val="000000" w:themeColor="text1"/>
            <w:sz w:val="24"/>
            <w:szCs w:val="24"/>
            <w:shd w:val="clear" w:color="auto" w:fill="FFFFFF"/>
          </w:rPr>
          <w:t>Inquisizione</w:t>
        </w:r>
      </w:hyperlink>
      <w:r w:rsidRPr="00DE0024">
        <w:rPr>
          <w:rFonts w:cstheme="minorHAnsi"/>
          <w:color w:val="202122"/>
          <w:sz w:val="24"/>
          <w:szCs w:val="24"/>
          <w:shd w:val="clear" w:color="auto" w:fill="FFFFFF"/>
        </w:rPr>
        <w:t>.</w:t>
      </w:r>
    </w:p>
    <w:p w14:paraId="29EB31AB" w14:textId="14A2F938" w:rsidR="00DE0024" w:rsidRPr="00DE0024" w:rsidRDefault="00DE0024" w:rsidP="00DE0024">
      <w:pPr>
        <w:rPr>
          <w:rFonts w:cstheme="minorHAnsi"/>
          <w:sz w:val="24"/>
          <w:szCs w:val="24"/>
        </w:rPr>
      </w:pPr>
      <w:r w:rsidRPr="00DE0024">
        <w:rPr>
          <w:rFonts w:cstheme="minorHAnsi"/>
          <w:color w:val="202122"/>
          <w:sz w:val="24"/>
          <w:szCs w:val="24"/>
          <w:shd w:val="clear" w:color="auto" w:fill="FFFFFF"/>
        </w:rPr>
        <w:t xml:space="preserve">Intanto nelle colonie si segnalava anche </w:t>
      </w:r>
      <w:r w:rsidRPr="00DE0024">
        <w:rPr>
          <w:rFonts w:cstheme="minorHAnsi"/>
          <w:b/>
          <w:bCs/>
          <w:color w:val="202122"/>
          <w:sz w:val="24"/>
          <w:szCs w:val="24"/>
          <w:shd w:val="clear" w:color="auto" w:fill="FFFFFF"/>
        </w:rPr>
        <w:t>la perdita del Messico</w:t>
      </w:r>
      <w:r w:rsidRPr="00DE0024">
        <w:rPr>
          <w:rFonts w:cstheme="minorHAnsi"/>
          <w:color w:val="202122"/>
          <w:sz w:val="24"/>
          <w:szCs w:val="24"/>
          <w:shd w:val="clear" w:color="auto" w:fill="FFFFFF"/>
        </w:rPr>
        <w:t xml:space="preserve"> dove il generale </w:t>
      </w:r>
      <w:proofErr w:type="spellStart"/>
      <w:r w:rsidRPr="00DE0024">
        <w:rPr>
          <w:rFonts w:cstheme="minorHAnsi"/>
          <w:b/>
          <w:bCs/>
          <w:color w:val="202122"/>
          <w:sz w:val="24"/>
          <w:szCs w:val="24"/>
          <w:shd w:val="clear" w:color="auto" w:fill="FFFFFF"/>
        </w:rPr>
        <w:t>Iturbid</w:t>
      </w:r>
      <w:proofErr w:type="spellEnd"/>
      <w:r w:rsidR="00927965" w:rsidRPr="00927965">
        <w:rPr>
          <w:rFonts w:cstheme="minorHAnsi"/>
          <w:color w:val="202122"/>
          <w:sz w:val="24"/>
          <w:szCs w:val="24"/>
          <w:shd w:val="clear" w:color="auto" w:fill="FFFFFF"/>
        </w:rPr>
        <w:t xml:space="preserve"> </w:t>
      </w:r>
      <w:r w:rsidR="00927965" w:rsidRPr="00DE0024">
        <w:rPr>
          <w:rFonts w:cstheme="minorHAnsi"/>
          <w:color w:val="202122"/>
          <w:sz w:val="24"/>
          <w:szCs w:val="24"/>
          <w:shd w:val="clear" w:color="auto" w:fill="FFFFFF"/>
        </w:rPr>
        <w:t xml:space="preserve">il 21 luglio del </w:t>
      </w:r>
      <w:proofErr w:type="gramStart"/>
      <w:r w:rsidR="00927965" w:rsidRPr="00DE0024">
        <w:rPr>
          <w:rFonts w:cstheme="minorHAnsi"/>
          <w:color w:val="202122"/>
          <w:sz w:val="24"/>
          <w:szCs w:val="24"/>
          <w:shd w:val="clear" w:color="auto" w:fill="FFFFFF"/>
        </w:rPr>
        <w:t>1822</w:t>
      </w:r>
      <w:r w:rsidR="00927965">
        <w:rPr>
          <w:rFonts w:cstheme="minorHAnsi"/>
          <w:b/>
          <w:bCs/>
          <w:color w:val="202122"/>
          <w:sz w:val="24"/>
          <w:szCs w:val="24"/>
          <w:shd w:val="clear" w:color="auto" w:fill="FFFFFF"/>
        </w:rPr>
        <w:t xml:space="preserve">, </w:t>
      </w:r>
      <w:r w:rsidRPr="00DE0024">
        <w:rPr>
          <w:rFonts w:cstheme="minorHAnsi"/>
          <w:color w:val="202122"/>
          <w:sz w:val="24"/>
          <w:szCs w:val="24"/>
          <w:shd w:val="clear" w:color="auto" w:fill="FFFFFF"/>
        </w:rPr>
        <w:t xml:space="preserve"> facendo</w:t>
      </w:r>
      <w:proofErr w:type="gramEnd"/>
      <w:r w:rsidRPr="00DE0024">
        <w:rPr>
          <w:rFonts w:cstheme="minorHAnsi"/>
          <w:color w:val="202122"/>
          <w:sz w:val="24"/>
          <w:szCs w:val="24"/>
          <w:shd w:val="clear" w:color="auto" w:fill="FFFFFF"/>
        </w:rPr>
        <w:t xml:space="preserve"> convogliare</w:t>
      </w:r>
      <w:r w:rsidR="00927965" w:rsidRPr="00DE0024">
        <w:rPr>
          <w:rFonts w:cstheme="minorHAnsi"/>
          <w:color w:val="202122"/>
          <w:sz w:val="24"/>
          <w:szCs w:val="24"/>
          <w:shd w:val="clear" w:color="auto" w:fill="FFFFFF"/>
        </w:rPr>
        <w:t xml:space="preserve"> conservatori e Chiesa Cattolica</w:t>
      </w:r>
      <w:r w:rsidRPr="00DE0024">
        <w:rPr>
          <w:rFonts w:cstheme="minorHAnsi"/>
          <w:color w:val="202122"/>
          <w:sz w:val="24"/>
          <w:szCs w:val="24"/>
          <w:shd w:val="clear" w:color="auto" w:fill="FFFFFF"/>
        </w:rPr>
        <w:t xml:space="preserve"> sul Piano di </w:t>
      </w:r>
      <w:proofErr w:type="spellStart"/>
      <w:r w:rsidRPr="00DE0024">
        <w:rPr>
          <w:rFonts w:cstheme="minorHAnsi"/>
          <w:color w:val="202122"/>
          <w:sz w:val="24"/>
          <w:szCs w:val="24"/>
          <w:shd w:val="clear" w:color="auto" w:fill="FFFFFF"/>
        </w:rPr>
        <w:t>Iguale</w:t>
      </w:r>
      <w:proofErr w:type="spellEnd"/>
      <w:r w:rsidRPr="00DE0024">
        <w:rPr>
          <w:rFonts w:cstheme="minorHAnsi"/>
          <w:color w:val="202122"/>
          <w:sz w:val="24"/>
          <w:szCs w:val="24"/>
          <w:shd w:val="clear" w:color="auto" w:fill="FFFFFF"/>
        </w:rPr>
        <w:t xml:space="preserve"> o delle Tre garanzie liberali, </w:t>
      </w:r>
      <w:r w:rsidRPr="00DE0024">
        <w:rPr>
          <w:rFonts w:cstheme="minorHAnsi"/>
          <w:b/>
          <w:bCs/>
          <w:color w:val="202122"/>
          <w:sz w:val="24"/>
          <w:szCs w:val="24"/>
          <w:shd w:val="clear" w:color="auto" w:fill="FFFFFF"/>
        </w:rPr>
        <w:t xml:space="preserve">diventava il primo imperatore costituzionale del </w:t>
      </w:r>
      <w:proofErr w:type="spellStart"/>
      <w:r w:rsidRPr="00DE0024">
        <w:rPr>
          <w:rFonts w:cstheme="minorHAnsi"/>
          <w:b/>
          <w:bCs/>
          <w:color w:val="202122"/>
          <w:sz w:val="24"/>
          <w:szCs w:val="24"/>
          <w:shd w:val="clear" w:color="auto" w:fill="FFFFFF"/>
        </w:rPr>
        <w:t>Messico</w:t>
      </w:r>
      <w:r w:rsidR="00927965">
        <w:rPr>
          <w:rFonts w:cstheme="minorHAnsi"/>
          <w:color w:val="202122"/>
          <w:sz w:val="24"/>
          <w:szCs w:val="24"/>
          <w:shd w:val="clear" w:color="auto" w:fill="FFFFFF"/>
        </w:rPr>
        <w:t>.</w:t>
      </w:r>
      <w:r w:rsidRPr="00DE0024">
        <w:rPr>
          <w:rFonts w:cstheme="minorHAnsi"/>
          <w:color w:val="202122"/>
          <w:sz w:val="24"/>
          <w:szCs w:val="24"/>
          <w:shd w:val="clear" w:color="auto" w:fill="FFFFFF"/>
        </w:rPr>
        <w:t>impero</w:t>
      </w:r>
      <w:proofErr w:type="spellEnd"/>
      <w:r w:rsidRPr="00DE0024">
        <w:rPr>
          <w:rFonts w:cstheme="minorHAnsi"/>
          <w:color w:val="202122"/>
          <w:sz w:val="24"/>
          <w:szCs w:val="24"/>
          <w:shd w:val="clear" w:color="auto" w:fill="FFFFFF"/>
        </w:rPr>
        <w:t xml:space="preserve"> di brevissima durata</w:t>
      </w:r>
      <w:r w:rsidR="00927965">
        <w:rPr>
          <w:rFonts w:cstheme="minorHAnsi"/>
          <w:color w:val="202122"/>
          <w:sz w:val="24"/>
          <w:szCs w:val="24"/>
          <w:shd w:val="clear" w:color="auto" w:fill="FFFFFF"/>
        </w:rPr>
        <w:t>,</w:t>
      </w:r>
      <w:r w:rsidRPr="00DE0024">
        <w:rPr>
          <w:rFonts w:cstheme="minorHAnsi"/>
          <w:color w:val="202122"/>
          <w:sz w:val="24"/>
          <w:szCs w:val="24"/>
          <w:shd w:val="clear" w:color="auto" w:fill="FFFFFF"/>
        </w:rPr>
        <w:t xml:space="preserve"> perché l’anno successivo sarà sostituito dalla repubblica di </w:t>
      </w:r>
      <w:r w:rsidRPr="00DE0024">
        <w:rPr>
          <w:rFonts w:cstheme="minorHAnsi"/>
          <w:b/>
          <w:bCs/>
          <w:color w:val="202122"/>
          <w:sz w:val="24"/>
          <w:szCs w:val="24"/>
          <w:shd w:val="clear" w:color="auto" w:fill="FFFFFF"/>
        </w:rPr>
        <w:t>Antonio Lopez de Santa Anna</w:t>
      </w:r>
      <w:r w:rsidRPr="00DE0024">
        <w:rPr>
          <w:rFonts w:cstheme="minorHAnsi"/>
          <w:color w:val="202122"/>
          <w:sz w:val="24"/>
          <w:szCs w:val="24"/>
          <w:shd w:val="clear" w:color="auto" w:fill="FFFFFF"/>
        </w:rPr>
        <w:t>.</w:t>
      </w:r>
    </w:p>
    <w:p w14:paraId="3EDD29BD" w14:textId="77777777" w:rsidR="00DE0024" w:rsidRPr="00DE0024" w:rsidRDefault="00DE0024" w:rsidP="00DE0024">
      <w:pPr>
        <w:rPr>
          <w:rFonts w:cstheme="minorHAnsi"/>
          <w:b/>
          <w:bCs/>
          <w:sz w:val="24"/>
          <w:szCs w:val="24"/>
        </w:rPr>
      </w:pPr>
      <w:r w:rsidRPr="00DE0024">
        <w:rPr>
          <w:rFonts w:cstheme="minorHAnsi"/>
          <w:b/>
          <w:bCs/>
          <w:sz w:val="24"/>
          <w:szCs w:val="24"/>
        </w:rPr>
        <w:t>LA SUCCESSIONE DI FERDINANDO</w:t>
      </w:r>
    </w:p>
    <w:p w14:paraId="45971AFA" w14:textId="744B84B3" w:rsidR="00DE0024" w:rsidRPr="00DE0024" w:rsidRDefault="00DE0024" w:rsidP="00DE0024">
      <w:pPr>
        <w:rPr>
          <w:rFonts w:cstheme="minorHAnsi"/>
          <w:b/>
          <w:bCs/>
          <w:sz w:val="24"/>
          <w:szCs w:val="24"/>
        </w:rPr>
      </w:pPr>
      <w:r w:rsidRPr="00DE0024">
        <w:rPr>
          <w:rFonts w:cstheme="minorHAnsi"/>
          <w:sz w:val="24"/>
          <w:szCs w:val="24"/>
        </w:rPr>
        <w:t xml:space="preserve">Il 31 marzo 1830 Ferdinando pubblicava la Prammatica Sanzione già approvata </w:t>
      </w:r>
      <w:r w:rsidR="00927965">
        <w:rPr>
          <w:rFonts w:cstheme="minorHAnsi"/>
          <w:sz w:val="24"/>
          <w:szCs w:val="24"/>
        </w:rPr>
        <w:t>d</w:t>
      </w:r>
      <w:r w:rsidRPr="00DE0024">
        <w:rPr>
          <w:rFonts w:cstheme="minorHAnsi"/>
          <w:sz w:val="24"/>
          <w:szCs w:val="24"/>
        </w:rPr>
        <w:t xml:space="preserve">al padre Carlo </w:t>
      </w:r>
      <w:r w:rsidR="00927965">
        <w:rPr>
          <w:rFonts w:cstheme="minorHAnsi"/>
          <w:sz w:val="24"/>
          <w:szCs w:val="24"/>
        </w:rPr>
        <w:t xml:space="preserve">IV </w:t>
      </w:r>
      <w:r w:rsidRPr="00DE0024">
        <w:rPr>
          <w:rFonts w:cstheme="minorHAnsi"/>
          <w:sz w:val="24"/>
          <w:szCs w:val="24"/>
        </w:rPr>
        <w:t>ma mai promulgata</w:t>
      </w:r>
      <w:r w:rsidR="00927965">
        <w:rPr>
          <w:rFonts w:cstheme="minorHAnsi"/>
          <w:sz w:val="24"/>
          <w:szCs w:val="24"/>
        </w:rPr>
        <w:t>,</w:t>
      </w:r>
      <w:r w:rsidRPr="00DE0024">
        <w:rPr>
          <w:rFonts w:cstheme="minorHAnsi"/>
          <w:sz w:val="24"/>
          <w:szCs w:val="24"/>
        </w:rPr>
        <w:t xml:space="preserve"> che consentiva la successione per linea femminile al trono di Spagna in assenza di un erede maschio. </w:t>
      </w:r>
      <w:r w:rsidR="00927965">
        <w:rPr>
          <w:rFonts w:cstheme="minorHAnsi"/>
          <w:sz w:val="24"/>
          <w:szCs w:val="24"/>
        </w:rPr>
        <w:t xml:space="preserve">La </w:t>
      </w:r>
      <w:r w:rsidR="004F4F6C">
        <w:rPr>
          <w:rFonts w:cstheme="minorHAnsi"/>
          <w:sz w:val="24"/>
          <w:szCs w:val="24"/>
        </w:rPr>
        <w:t>data di pubblicazione non era casuale</w:t>
      </w:r>
      <w:r w:rsidRPr="00DE0024">
        <w:rPr>
          <w:rFonts w:cstheme="minorHAnsi"/>
          <w:sz w:val="24"/>
          <w:szCs w:val="24"/>
        </w:rPr>
        <w:t xml:space="preserve">: il 10 ottobre a Ferdinando </w:t>
      </w:r>
      <w:r w:rsidR="004F4F6C">
        <w:rPr>
          <w:rFonts w:cstheme="minorHAnsi"/>
          <w:sz w:val="24"/>
          <w:szCs w:val="24"/>
        </w:rPr>
        <w:t>era nata</w:t>
      </w:r>
      <w:r w:rsidRPr="00DE0024">
        <w:rPr>
          <w:rFonts w:cstheme="minorHAnsi"/>
          <w:sz w:val="24"/>
          <w:szCs w:val="24"/>
        </w:rPr>
        <w:t xml:space="preserve"> come unica figlia </w:t>
      </w:r>
      <w:r w:rsidRPr="00DE0024">
        <w:rPr>
          <w:rFonts w:cstheme="minorHAnsi"/>
          <w:b/>
          <w:bCs/>
          <w:sz w:val="24"/>
          <w:szCs w:val="24"/>
        </w:rPr>
        <w:t xml:space="preserve">Isabella </w:t>
      </w:r>
      <w:r w:rsidRPr="00DE0024">
        <w:rPr>
          <w:rFonts w:cstheme="minorHAnsi"/>
          <w:sz w:val="24"/>
          <w:szCs w:val="24"/>
        </w:rPr>
        <w:t xml:space="preserve">e </w:t>
      </w:r>
      <w:r w:rsidRPr="00DE0024">
        <w:rPr>
          <w:rFonts w:cstheme="minorHAnsi"/>
          <w:b/>
          <w:bCs/>
          <w:sz w:val="24"/>
          <w:szCs w:val="24"/>
        </w:rPr>
        <w:t>la Prammatica Sanzione la confermava regina eliminando dalla possibile successione il fratello di Ferdinando, Carlo Maria Isidoro di Borbone.</w:t>
      </w:r>
    </w:p>
    <w:p w14:paraId="2D885C47" w14:textId="77777777" w:rsidR="00DE0024" w:rsidRPr="00DE0024" w:rsidRDefault="00DE0024" w:rsidP="00DE0024">
      <w:pPr>
        <w:rPr>
          <w:rFonts w:cstheme="minorHAnsi"/>
          <w:b/>
          <w:bCs/>
          <w:sz w:val="24"/>
          <w:szCs w:val="24"/>
        </w:rPr>
      </w:pPr>
      <w:r w:rsidRPr="00DE0024">
        <w:rPr>
          <w:rFonts w:cstheme="minorHAnsi"/>
          <w:b/>
          <w:bCs/>
          <w:sz w:val="24"/>
          <w:szCs w:val="24"/>
        </w:rPr>
        <w:t>LE GUERRE CARLISTE (1833-1839)</w:t>
      </w:r>
    </w:p>
    <w:p w14:paraId="6348CC7C" w14:textId="04D2AF3F" w:rsidR="00DE0024" w:rsidRPr="00DE0024" w:rsidRDefault="00DE0024" w:rsidP="00DE0024">
      <w:pPr>
        <w:rPr>
          <w:rFonts w:cstheme="minorHAnsi"/>
          <w:sz w:val="24"/>
          <w:szCs w:val="24"/>
        </w:rPr>
      </w:pPr>
      <w:r w:rsidRPr="00DE0024">
        <w:rPr>
          <w:rFonts w:cstheme="minorHAnsi"/>
          <w:sz w:val="24"/>
          <w:szCs w:val="24"/>
        </w:rPr>
        <w:t xml:space="preserve">Il 23 settembre 1833 Isabella ascese al trono di Spagna, ma avendo solo 3 anni la reggenza fu affidata alla madre </w:t>
      </w:r>
      <w:r w:rsidRPr="00DE0024">
        <w:rPr>
          <w:rFonts w:cstheme="minorHAnsi"/>
          <w:b/>
          <w:bCs/>
          <w:sz w:val="24"/>
          <w:szCs w:val="24"/>
        </w:rPr>
        <w:t>Maria Cristina di Borbone</w:t>
      </w:r>
      <w:r w:rsidRPr="00DE0024">
        <w:rPr>
          <w:rFonts w:cstheme="minorHAnsi"/>
          <w:sz w:val="24"/>
          <w:szCs w:val="24"/>
        </w:rPr>
        <w:t xml:space="preserve"> che si appoggiò sui liberali.  </w:t>
      </w:r>
      <w:r w:rsidRPr="004F4F6C">
        <w:rPr>
          <w:rFonts w:cstheme="minorHAnsi"/>
          <w:b/>
          <w:bCs/>
          <w:sz w:val="24"/>
          <w:szCs w:val="24"/>
        </w:rPr>
        <w:t xml:space="preserve">Gli </w:t>
      </w:r>
      <w:proofErr w:type="spellStart"/>
      <w:r w:rsidRPr="004F4F6C">
        <w:rPr>
          <w:rFonts w:cstheme="minorHAnsi"/>
          <w:b/>
          <w:bCs/>
          <w:sz w:val="24"/>
          <w:szCs w:val="24"/>
        </w:rPr>
        <w:t>apostolicos</w:t>
      </w:r>
      <w:proofErr w:type="spellEnd"/>
      <w:r w:rsidRPr="00DE0024">
        <w:rPr>
          <w:rFonts w:cstheme="minorHAnsi"/>
          <w:sz w:val="24"/>
          <w:szCs w:val="24"/>
        </w:rPr>
        <w:t xml:space="preserve">, fazione favorevole all’assolutismo si ribellò a Maria Cristina proclamando re </w:t>
      </w:r>
      <w:r w:rsidRPr="004F4F6C">
        <w:rPr>
          <w:rFonts w:cstheme="minorHAnsi"/>
          <w:b/>
          <w:bCs/>
          <w:sz w:val="24"/>
          <w:szCs w:val="24"/>
        </w:rPr>
        <w:t xml:space="preserve">don Carlos, ossia Carlo Maria </w:t>
      </w:r>
      <w:proofErr w:type="spellStart"/>
      <w:r w:rsidRPr="004F4F6C">
        <w:rPr>
          <w:rFonts w:cstheme="minorHAnsi"/>
          <w:b/>
          <w:bCs/>
          <w:sz w:val="24"/>
          <w:szCs w:val="24"/>
        </w:rPr>
        <w:t>isidoro</w:t>
      </w:r>
      <w:proofErr w:type="spellEnd"/>
      <w:r w:rsidRPr="004F4F6C">
        <w:rPr>
          <w:rFonts w:cstheme="minorHAnsi"/>
          <w:b/>
          <w:bCs/>
          <w:sz w:val="24"/>
          <w:szCs w:val="24"/>
        </w:rPr>
        <w:t>.</w:t>
      </w:r>
      <w:r w:rsidRPr="00DE0024">
        <w:rPr>
          <w:rFonts w:cstheme="minorHAnsi"/>
          <w:sz w:val="24"/>
          <w:szCs w:val="24"/>
        </w:rPr>
        <w:t xml:space="preserve"> Iniziava così una sanguinosa </w:t>
      </w:r>
      <w:r w:rsidRPr="00DE0024">
        <w:rPr>
          <w:rFonts w:cstheme="minorHAnsi"/>
          <w:b/>
          <w:bCs/>
          <w:sz w:val="24"/>
          <w:szCs w:val="24"/>
        </w:rPr>
        <w:t>guerra civile</w:t>
      </w:r>
      <w:r w:rsidRPr="00DE0024">
        <w:rPr>
          <w:rFonts w:cstheme="minorHAnsi"/>
          <w:sz w:val="24"/>
          <w:szCs w:val="24"/>
        </w:rPr>
        <w:t xml:space="preserve"> che ebbe come teatro principale i Paesi Baschi, ma che si estese anche alle regioni montuose della Catalogna, dell’Aragona e d</w:t>
      </w:r>
      <w:r w:rsidR="004F4F6C">
        <w:rPr>
          <w:rFonts w:cstheme="minorHAnsi"/>
          <w:sz w:val="24"/>
          <w:szCs w:val="24"/>
        </w:rPr>
        <w:t>i</w:t>
      </w:r>
      <w:r w:rsidRPr="00DE0024">
        <w:rPr>
          <w:rFonts w:cstheme="minorHAnsi"/>
          <w:sz w:val="24"/>
          <w:szCs w:val="24"/>
        </w:rPr>
        <w:t xml:space="preserve"> Valencia. Nel caso basco, ad appoggiare don Carlos erano le masse contadine stimolate </w:t>
      </w:r>
      <w:r w:rsidR="004F4F6C">
        <w:rPr>
          <w:rFonts w:cstheme="minorHAnsi"/>
          <w:sz w:val="24"/>
          <w:szCs w:val="24"/>
        </w:rPr>
        <w:t xml:space="preserve">sia </w:t>
      </w:r>
      <w:r w:rsidRPr="00DE0024">
        <w:rPr>
          <w:rFonts w:cstheme="minorHAnsi"/>
          <w:sz w:val="24"/>
          <w:szCs w:val="24"/>
        </w:rPr>
        <w:t xml:space="preserve">dal risentimento delle campagne nei confronti della città, </w:t>
      </w:r>
      <w:r w:rsidR="004F4F6C">
        <w:rPr>
          <w:rFonts w:cstheme="minorHAnsi"/>
          <w:sz w:val="24"/>
          <w:szCs w:val="24"/>
        </w:rPr>
        <w:t xml:space="preserve">sia </w:t>
      </w:r>
      <w:r w:rsidRPr="00DE0024">
        <w:rPr>
          <w:rFonts w:cstheme="minorHAnsi"/>
          <w:sz w:val="24"/>
          <w:szCs w:val="24"/>
        </w:rPr>
        <w:t xml:space="preserve">dal basso clero e, più tardivamente, dal riconoscimento dei </w:t>
      </w:r>
      <w:proofErr w:type="spellStart"/>
      <w:proofErr w:type="gramStart"/>
      <w:r w:rsidRPr="00DE0024">
        <w:rPr>
          <w:rFonts w:cstheme="minorHAnsi"/>
          <w:sz w:val="24"/>
          <w:szCs w:val="24"/>
        </w:rPr>
        <w:t>Fueros</w:t>
      </w:r>
      <w:proofErr w:type="spellEnd"/>
      <w:r w:rsidRPr="00DE0024">
        <w:rPr>
          <w:rFonts w:cstheme="minorHAnsi"/>
          <w:sz w:val="24"/>
          <w:szCs w:val="24"/>
        </w:rPr>
        <w:t xml:space="preserve"> .</w:t>
      </w:r>
      <w:proofErr w:type="gramEnd"/>
      <w:r w:rsidRPr="00DE0024">
        <w:rPr>
          <w:rFonts w:cstheme="minorHAnsi"/>
          <w:sz w:val="24"/>
          <w:szCs w:val="24"/>
        </w:rPr>
        <w:t xml:space="preserve"> Nella lotta intervennero anche</w:t>
      </w:r>
      <w:r w:rsidR="004F4F6C">
        <w:rPr>
          <w:rFonts w:cstheme="minorHAnsi"/>
          <w:sz w:val="24"/>
          <w:szCs w:val="24"/>
        </w:rPr>
        <w:t xml:space="preserve"> i vari stati europei: </w:t>
      </w:r>
      <w:r w:rsidRPr="00DE0024">
        <w:rPr>
          <w:rFonts w:cstheme="minorHAnsi"/>
          <w:sz w:val="24"/>
          <w:szCs w:val="24"/>
        </w:rPr>
        <w:t xml:space="preserve">Russia, Austria e Prussia inviarono denaro ed armi ai </w:t>
      </w:r>
      <w:r w:rsidR="004F4F6C">
        <w:rPr>
          <w:rFonts w:cstheme="minorHAnsi"/>
          <w:sz w:val="24"/>
          <w:szCs w:val="24"/>
        </w:rPr>
        <w:t>C</w:t>
      </w:r>
      <w:r w:rsidRPr="00DE0024">
        <w:rPr>
          <w:rFonts w:cstheme="minorHAnsi"/>
          <w:sz w:val="24"/>
          <w:szCs w:val="24"/>
        </w:rPr>
        <w:t>arlisti</w:t>
      </w:r>
      <w:r w:rsidR="004F4F6C">
        <w:rPr>
          <w:rFonts w:cstheme="minorHAnsi"/>
          <w:sz w:val="24"/>
          <w:szCs w:val="24"/>
        </w:rPr>
        <w:t xml:space="preserve">, mentre </w:t>
      </w:r>
      <w:r w:rsidRPr="00DE0024">
        <w:rPr>
          <w:rFonts w:cstheme="minorHAnsi"/>
          <w:sz w:val="24"/>
          <w:szCs w:val="24"/>
        </w:rPr>
        <w:t xml:space="preserve">Inghilterra, Francia e Portogallo parteggiarono per i liberali e Maria Cristina. </w:t>
      </w:r>
    </w:p>
    <w:p w14:paraId="7AD98FD4" w14:textId="100F1676" w:rsidR="00DE0024" w:rsidRPr="004F4F6C" w:rsidRDefault="00DE0024" w:rsidP="00DE0024">
      <w:pPr>
        <w:rPr>
          <w:rFonts w:cstheme="minorHAnsi"/>
          <w:b/>
          <w:bCs/>
          <w:sz w:val="24"/>
          <w:szCs w:val="24"/>
        </w:rPr>
      </w:pPr>
      <w:r w:rsidRPr="00DE0024">
        <w:rPr>
          <w:rFonts w:cstheme="minorHAnsi"/>
          <w:sz w:val="24"/>
          <w:szCs w:val="24"/>
        </w:rPr>
        <w:t>Trionfi ed insuccessi si equilibrano fino al 1835 e la Spagna vide la presenza di 2 governi veri e propri: a quello di Maria Cristina</w:t>
      </w:r>
      <w:r w:rsidR="004F4F6C">
        <w:rPr>
          <w:rFonts w:cstheme="minorHAnsi"/>
          <w:sz w:val="24"/>
          <w:szCs w:val="24"/>
        </w:rPr>
        <w:t xml:space="preserve"> si opponeva quello di </w:t>
      </w:r>
      <w:r w:rsidRPr="00DE0024">
        <w:rPr>
          <w:rFonts w:cstheme="minorHAnsi"/>
          <w:sz w:val="24"/>
          <w:szCs w:val="24"/>
        </w:rPr>
        <w:t xml:space="preserve">Carlo V (don Carlos) </w:t>
      </w:r>
      <w:r w:rsidR="004F4F6C">
        <w:rPr>
          <w:rFonts w:cstheme="minorHAnsi"/>
          <w:sz w:val="24"/>
          <w:szCs w:val="24"/>
        </w:rPr>
        <w:t>che regnava su</w:t>
      </w:r>
      <w:r w:rsidRPr="00DE0024">
        <w:rPr>
          <w:rFonts w:cstheme="minorHAnsi"/>
          <w:sz w:val="24"/>
          <w:szCs w:val="24"/>
        </w:rPr>
        <w:t xml:space="preserve"> un vasto territorio che si estendeva dall’ Ebro al Cantabrico con una propria corte ed una propria amministrazione. I Carlisti </w:t>
      </w:r>
      <w:r w:rsidR="004F4F6C">
        <w:rPr>
          <w:rFonts w:cstheme="minorHAnsi"/>
          <w:sz w:val="24"/>
          <w:szCs w:val="24"/>
        </w:rPr>
        <w:t xml:space="preserve">tuttavia </w:t>
      </w:r>
      <w:r w:rsidRPr="00DE0024">
        <w:rPr>
          <w:rFonts w:cstheme="minorHAnsi"/>
          <w:sz w:val="24"/>
          <w:szCs w:val="24"/>
        </w:rPr>
        <w:t xml:space="preserve">non riuscirono ad impadronirsi di Bilbao e registrarono la morte del loro generalissimo Tomas de </w:t>
      </w:r>
      <w:proofErr w:type="spellStart"/>
      <w:r w:rsidRPr="00DE0024">
        <w:rPr>
          <w:rFonts w:cstheme="minorHAnsi"/>
          <w:sz w:val="24"/>
          <w:szCs w:val="24"/>
        </w:rPr>
        <w:t>Zumalacarregui</w:t>
      </w:r>
      <w:proofErr w:type="spellEnd"/>
      <w:r w:rsidRPr="00DE0024">
        <w:rPr>
          <w:rFonts w:cstheme="minorHAnsi"/>
          <w:sz w:val="24"/>
          <w:szCs w:val="24"/>
        </w:rPr>
        <w:t>. Nel 1837, nonostante la spedizione che terrorizzò la Catalogna e la Valencia, i carlisti non riuscirono</w:t>
      </w:r>
      <w:r w:rsidR="004F4F6C">
        <w:rPr>
          <w:rFonts w:cstheme="minorHAnsi"/>
          <w:sz w:val="24"/>
          <w:szCs w:val="24"/>
        </w:rPr>
        <w:t xml:space="preserve"> neppure</w:t>
      </w:r>
      <w:r w:rsidRPr="00DE0024">
        <w:rPr>
          <w:rFonts w:cstheme="minorHAnsi"/>
          <w:sz w:val="24"/>
          <w:szCs w:val="24"/>
        </w:rPr>
        <w:t xml:space="preserve"> ad impossessarsi di Madrid, mentre Maria Cristina </w:t>
      </w:r>
      <w:r w:rsidR="004F4F6C">
        <w:rPr>
          <w:rFonts w:cstheme="minorHAnsi"/>
          <w:sz w:val="24"/>
          <w:szCs w:val="24"/>
        </w:rPr>
        <w:t>riuscì a</w:t>
      </w:r>
      <w:r w:rsidRPr="00DE0024">
        <w:rPr>
          <w:rFonts w:cstheme="minorHAnsi"/>
          <w:sz w:val="24"/>
          <w:szCs w:val="24"/>
        </w:rPr>
        <w:t xml:space="preserve"> mettere in campo un esercito di centomila uomini. Una serie di altri avvenimenti rese sempre meno compatta la compagine carlista: la concessione ai Baschi dei </w:t>
      </w:r>
      <w:proofErr w:type="spellStart"/>
      <w:r w:rsidRPr="00DE0024">
        <w:rPr>
          <w:rFonts w:cstheme="minorHAnsi"/>
          <w:sz w:val="24"/>
          <w:szCs w:val="24"/>
        </w:rPr>
        <w:t>Fueros</w:t>
      </w:r>
      <w:proofErr w:type="spellEnd"/>
      <w:r w:rsidRPr="00DE0024">
        <w:rPr>
          <w:rFonts w:cstheme="minorHAnsi"/>
          <w:sz w:val="24"/>
          <w:szCs w:val="24"/>
        </w:rPr>
        <w:t>, la demoralizzazione delle truppe, la crisi interna fra castigliani e navarr</w:t>
      </w:r>
      <w:r w:rsidR="004F4F6C">
        <w:rPr>
          <w:rFonts w:cstheme="minorHAnsi"/>
          <w:sz w:val="24"/>
          <w:szCs w:val="24"/>
        </w:rPr>
        <w:t>ini</w:t>
      </w:r>
      <w:r w:rsidRPr="00DE0024">
        <w:rPr>
          <w:rFonts w:cstheme="minorHAnsi"/>
          <w:sz w:val="24"/>
          <w:szCs w:val="24"/>
        </w:rPr>
        <w:t>. L’insieme di questi fattori costrinse i contendenti ad arrivare alla pace.</w:t>
      </w:r>
    </w:p>
    <w:p w14:paraId="076FAF9B" w14:textId="2DDD7087" w:rsidR="00DE0024" w:rsidRPr="00DE0024" w:rsidRDefault="00DE0024" w:rsidP="00DE0024">
      <w:pPr>
        <w:rPr>
          <w:rFonts w:cstheme="minorHAnsi"/>
          <w:sz w:val="24"/>
          <w:szCs w:val="24"/>
        </w:rPr>
      </w:pPr>
      <w:r w:rsidRPr="00DE0024">
        <w:rPr>
          <w:rFonts w:cstheme="minorHAnsi"/>
          <w:sz w:val="24"/>
          <w:szCs w:val="24"/>
        </w:rPr>
        <w:t xml:space="preserve"> Il 31 agosto 1839 </w:t>
      </w:r>
      <w:proofErr w:type="spellStart"/>
      <w:r w:rsidRPr="00DE0024">
        <w:rPr>
          <w:rFonts w:cstheme="minorHAnsi"/>
          <w:b/>
          <w:bCs/>
          <w:sz w:val="24"/>
          <w:szCs w:val="24"/>
        </w:rPr>
        <w:t>Espartero</w:t>
      </w:r>
      <w:proofErr w:type="spellEnd"/>
      <w:r w:rsidRPr="00DE0024">
        <w:rPr>
          <w:rFonts w:cstheme="minorHAnsi"/>
          <w:sz w:val="24"/>
          <w:szCs w:val="24"/>
        </w:rPr>
        <w:t xml:space="preserve">, il duca della Vittoria, per Maria Cristina   e </w:t>
      </w:r>
      <w:proofErr w:type="spellStart"/>
      <w:r w:rsidRPr="00DE0024">
        <w:rPr>
          <w:rFonts w:cstheme="minorHAnsi"/>
          <w:b/>
          <w:bCs/>
          <w:sz w:val="24"/>
          <w:szCs w:val="24"/>
        </w:rPr>
        <w:t>Maroto</w:t>
      </w:r>
      <w:proofErr w:type="spellEnd"/>
      <w:r w:rsidRPr="00DE0024">
        <w:rPr>
          <w:rFonts w:cstheme="minorHAnsi"/>
          <w:b/>
          <w:bCs/>
          <w:sz w:val="24"/>
          <w:szCs w:val="24"/>
        </w:rPr>
        <w:t xml:space="preserve"> </w:t>
      </w:r>
      <w:r w:rsidRPr="00DE0024">
        <w:rPr>
          <w:rFonts w:cstheme="minorHAnsi"/>
          <w:sz w:val="24"/>
          <w:szCs w:val="24"/>
        </w:rPr>
        <w:t xml:space="preserve">per gli </w:t>
      </w:r>
      <w:proofErr w:type="spellStart"/>
      <w:r w:rsidRPr="00DE0024">
        <w:rPr>
          <w:rFonts w:cstheme="minorHAnsi"/>
          <w:sz w:val="24"/>
          <w:szCs w:val="24"/>
        </w:rPr>
        <w:t>apostolicos</w:t>
      </w:r>
      <w:proofErr w:type="spellEnd"/>
      <w:r w:rsidRPr="00DE0024">
        <w:rPr>
          <w:rFonts w:cstheme="minorHAnsi"/>
          <w:sz w:val="24"/>
          <w:szCs w:val="24"/>
        </w:rPr>
        <w:t xml:space="preserve">, sottoscrissero </w:t>
      </w:r>
      <w:r w:rsidRPr="00DE0024">
        <w:rPr>
          <w:rFonts w:cstheme="minorHAnsi"/>
          <w:b/>
          <w:bCs/>
          <w:sz w:val="24"/>
          <w:szCs w:val="24"/>
        </w:rPr>
        <w:t>l’accordo di Vergara</w:t>
      </w:r>
      <w:r w:rsidRPr="00DE0024">
        <w:rPr>
          <w:rFonts w:cstheme="minorHAnsi"/>
          <w:sz w:val="24"/>
          <w:szCs w:val="24"/>
        </w:rPr>
        <w:t xml:space="preserve"> in base al quale </w:t>
      </w:r>
      <w:proofErr w:type="spellStart"/>
      <w:r w:rsidRPr="00DE0024">
        <w:rPr>
          <w:rFonts w:cstheme="minorHAnsi"/>
          <w:sz w:val="24"/>
          <w:szCs w:val="24"/>
        </w:rPr>
        <w:t>Espartero</w:t>
      </w:r>
      <w:proofErr w:type="spellEnd"/>
      <w:r w:rsidRPr="00DE0024">
        <w:rPr>
          <w:rFonts w:cstheme="minorHAnsi"/>
          <w:sz w:val="24"/>
          <w:szCs w:val="24"/>
        </w:rPr>
        <w:t xml:space="preserve"> si impegnava ad intercedere presso Madrid per la concessione dei </w:t>
      </w:r>
      <w:proofErr w:type="spellStart"/>
      <w:r w:rsidRPr="004F4F6C">
        <w:rPr>
          <w:rFonts w:cstheme="minorHAnsi"/>
          <w:b/>
          <w:bCs/>
          <w:sz w:val="24"/>
          <w:szCs w:val="24"/>
        </w:rPr>
        <w:t>Fueros</w:t>
      </w:r>
      <w:proofErr w:type="spellEnd"/>
      <w:r w:rsidRPr="00DE0024">
        <w:rPr>
          <w:rFonts w:cstheme="minorHAnsi"/>
          <w:sz w:val="24"/>
          <w:szCs w:val="24"/>
        </w:rPr>
        <w:t xml:space="preserve"> in cambio della accettazione della legalizzazione della ascesa al trono di Isabella II. La pacificazione del Paesi Baschi permise ai liberali di concludere la guerra entro il 1840 sottomettendo anche il fronte mediterraneo e ponendo in fuga dalla Spagna don Carlos.</w:t>
      </w:r>
    </w:p>
    <w:p w14:paraId="62B07CE3" w14:textId="44B5EBF2" w:rsidR="00DE0024" w:rsidRPr="00DE0024" w:rsidRDefault="00DE0024" w:rsidP="00DE0024">
      <w:pPr>
        <w:rPr>
          <w:rFonts w:cstheme="minorHAnsi"/>
          <w:sz w:val="24"/>
          <w:szCs w:val="24"/>
        </w:rPr>
      </w:pPr>
      <w:r w:rsidRPr="00DE0024">
        <w:rPr>
          <w:rFonts w:cstheme="minorHAnsi"/>
          <w:sz w:val="24"/>
          <w:szCs w:val="24"/>
        </w:rPr>
        <w:t>Il carlismo</w:t>
      </w:r>
      <w:r w:rsidR="004F4F6C">
        <w:rPr>
          <w:rFonts w:cstheme="minorHAnsi"/>
          <w:sz w:val="24"/>
          <w:szCs w:val="24"/>
        </w:rPr>
        <w:t xml:space="preserve"> tuttavia </w:t>
      </w:r>
      <w:r w:rsidRPr="00DE0024">
        <w:rPr>
          <w:rFonts w:cstheme="minorHAnsi"/>
          <w:sz w:val="24"/>
          <w:szCs w:val="24"/>
        </w:rPr>
        <w:t xml:space="preserve">non si assopì completamente e giocò la carta del disordine politico anche negli anni 1848-1849, periodo nel quale diverse bande guerrigliere catalane fraternizzarono con progressisti e repubblicani contro i governi moderati e </w:t>
      </w:r>
      <w:r w:rsidRPr="004F4F6C">
        <w:rPr>
          <w:rFonts w:cstheme="minorHAnsi"/>
          <w:b/>
          <w:bCs/>
          <w:sz w:val="24"/>
          <w:szCs w:val="24"/>
        </w:rPr>
        <w:t xml:space="preserve">si sollevarono in appoggio al conte di </w:t>
      </w:r>
      <w:proofErr w:type="spellStart"/>
      <w:r w:rsidRPr="004F4F6C">
        <w:rPr>
          <w:rFonts w:cstheme="minorHAnsi"/>
          <w:b/>
          <w:bCs/>
          <w:sz w:val="24"/>
          <w:szCs w:val="24"/>
        </w:rPr>
        <w:t>Montemolìn</w:t>
      </w:r>
      <w:proofErr w:type="spellEnd"/>
      <w:r w:rsidRPr="004F4F6C">
        <w:rPr>
          <w:rFonts w:cstheme="minorHAnsi"/>
          <w:b/>
          <w:bCs/>
          <w:sz w:val="24"/>
          <w:szCs w:val="24"/>
        </w:rPr>
        <w:t>, figlio di Don Carlos</w:t>
      </w:r>
      <w:r w:rsidRPr="00DE0024">
        <w:rPr>
          <w:rFonts w:cstheme="minorHAnsi"/>
          <w:sz w:val="24"/>
          <w:szCs w:val="24"/>
        </w:rPr>
        <w:t xml:space="preserve"> che l’anno successivo sbarcò a San Carlos de la Rapita nella speranz</w:t>
      </w:r>
      <w:r w:rsidR="004F4F6C">
        <w:rPr>
          <w:rFonts w:cstheme="minorHAnsi"/>
          <w:sz w:val="24"/>
          <w:szCs w:val="24"/>
        </w:rPr>
        <w:t>a</w:t>
      </w:r>
      <w:r w:rsidRPr="00DE0024">
        <w:rPr>
          <w:rFonts w:cstheme="minorHAnsi"/>
          <w:sz w:val="24"/>
          <w:szCs w:val="24"/>
        </w:rPr>
        <w:t xml:space="preserve"> di un golpe</w:t>
      </w:r>
      <w:r w:rsidR="004F4F6C">
        <w:rPr>
          <w:rFonts w:cstheme="minorHAnsi"/>
          <w:sz w:val="24"/>
          <w:szCs w:val="24"/>
        </w:rPr>
        <w:t>.</w:t>
      </w:r>
    </w:p>
    <w:p w14:paraId="27B3F76B" w14:textId="77777777" w:rsidR="00DE0024" w:rsidRPr="00DE0024" w:rsidRDefault="00DE0024" w:rsidP="00DE0024">
      <w:pPr>
        <w:rPr>
          <w:rFonts w:cstheme="minorHAnsi"/>
          <w:b/>
          <w:bCs/>
          <w:sz w:val="24"/>
          <w:szCs w:val="24"/>
        </w:rPr>
      </w:pPr>
      <w:r w:rsidRPr="00DE0024">
        <w:rPr>
          <w:rFonts w:cstheme="minorHAnsi"/>
          <w:b/>
          <w:bCs/>
          <w:sz w:val="24"/>
          <w:szCs w:val="24"/>
        </w:rPr>
        <w:t>I GOVERNI MODERATO-PROGRESSISTI DEL 1833 -1840</w:t>
      </w:r>
    </w:p>
    <w:p w14:paraId="3E278D60" w14:textId="531AE88C" w:rsidR="00DE0024" w:rsidRPr="00DE0024" w:rsidRDefault="00DE0024" w:rsidP="00DE0024">
      <w:pPr>
        <w:rPr>
          <w:rFonts w:cstheme="minorHAnsi"/>
          <w:sz w:val="24"/>
          <w:szCs w:val="24"/>
        </w:rPr>
      </w:pPr>
      <w:r w:rsidRPr="00DE0024">
        <w:rPr>
          <w:rFonts w:cstheme="minorHAnsi"/>
          <w:sz w:val="24"/>
          <w:szCs w:val="24"/>
        </w:rPr>
        <w:t xml:space="preserve">Sotto la reggenza di Maria Cristina si erano intanto costituiti nel 1834 due partiti, quello dei </w:t>
      </w:r>
      <w:r w:rsidRPr="00DE0024">
        <w:rPr>
          <w:rFonts w:cstheme="minorHAnsi"/>
          <w:b/>
          <w:bCs/>
          <w:sz w:val="24"/>
          <w:szCs w:val="24"/>
        </w:rPr>
        <w:t xml:space="preserve">Moderati </w:t>
      </w:r>
      <w:r w:rsidRPr="00DE0024">
        <w:rPr>
          <w:rFonts w:cstheme="minorHAnsi"/>
          <w:sz w:val="24"/>
          <w:szCs w:val="24"/>
        </w:rPr>
        <w:t xml:space="preserve">e quello dei </w:t>
      </w:r>
      <w:r w:rsidRPr="00DE0024">
        <w:rPr>
          <w:rFonts w:cstheme="minorHAnsi"/>
          <w:b/>
          <w:bCs/>
          <w:sz w:val="24"/>
          <w:szCs w:val="24"/>
        </w:rPr>
        <w:t>Progressisti</w:t>
      </w:r>
      <w:r w:rsidRPr="00DE0024">
        <w:rPr>
          <w:rFonts w:cstheme="minorHAnsi"/>
          <w:sz w:val="24"/>
          <w:szCs w:val="24"/>
        </w:rPr>
        <w:t xml:space="preserve">, ambedue favorevoli ad Isabella, ma </w:t>
      </w:r>
      <w:r w:rsidRPr="004F4F6C">
        <w:rPr>
          <w:rFonts w:cstheme="minorHAnsi"/>
          <w:sz w:val="24"/>
          <w:szCs w:val="24"/>
        </w:rPr>
        <w:t xml:space="preserve">con posizioni diversificate sul piano economico e politico. </w:t>
      </w:r>
      <w:r w:rsidRPr="00DE0024">
        <w:rPr>
          <w:rFonts w:cstheme="minorHAnsi"/>
          <w:sz w:val="24"/>
          <w:szCs w:val="24"/>
        </w:rPr>
        <w:t>Nel 1834</w:t>
      </w:r>
      <w:r w:rsidR="004F4F6C">
        <w:rPr>
          <w:rFonts w:cstheme="minorHAnsi"/>
          <w:sz w:val="24"/>
          <w:szCs w:val="24"/>
        </w:rPr>
        <w:t>,</w:t>
      </w:r>
      <w:r w:rsidRPr="00DE0024">
        <w:rPr>
          <w:rFonts w:cstheme="minorHAnsi"/>
          <w:sz w:val="24"/>
          <w:szCs w:val="24"/>
        </w:rPr>
        <w:t xml:space="preserve"> su pressione di ambedu</w:t>
      </w:r>
      <w:r w:rsidR="004F4F6C">
        <w:rPr>
          <w:rFonts w:cstheme="minorHAnsi"/>
          <w:sz w:val="24"/>
          <w:szCs w:val="24"/>
        </w:rPr>
        <w:t>e</w:t>
      </w:r>
      <w:r w:rsidRPr="00DE0024">
        <w:rPr>
          <w:rFonts w:cstheme="minorHAnsi"/>
          <w:sz w:val="24"/>
          <w:szCs w:val="24"/>
        </w:rPr>
        <w:t xml:space="preserve">, Maria Cristina emanò lo </w:t>
      </w:r>
      <w:r w:rsidRPr="004F4F6C">
        <w:rPr>
          <w:rFonts w:cstheme="minorHAnsi"/>
          <w:b/>
          <w:bCs/>
          <w:sz w:val="24"/>
          <w:szCs w:val="24"/>
        </w:rPr>
        <w:t>Statuto Reale</w:t>
      </w:r>
      <w:r w:rsidRPr="00DE0024">
        <w:rPr>
          <w:rFonts w:cstheme="minorHAnsi"/>
          <w:sz w:val="24"/>
          <w:szCs w:val="24"/>
        </w:rPr>
        <w:t xml:space="preserve"> che accoglieva alcune richieste di limitazione del potere regio e un pacchetto di diritti individuali e sociali. Sul piano politico-istituzionale ve</w:t>
      </w:r>
      <w:r w:rsidR="004F4F6C">
        <w:rPr>
          <w:rFonts w:cstheme="minorHAnsi"/>
          <w:sz w:val="24"/>
          <w:szCs w:val="24"/>
        </w:rPr>
        <w:t>niva così</w:t>
      </w:r>
      <w:r w:rsidRPr="00DE0024">
        <w:rPr>
          <w:rFonts w:cstheme="minorHAnsi"/>
          <w:sz w:val="24"/>
          <w:szCs w:val="24"/>
        </w:rPr>
        <w:t xml:space="preserve"> approvata l’esistenza di un </w:t>
      </w:r>
      <w:r w:rsidRPr="00DE0024">
        <w:rPr>
          <w:rFonts w:cstheme="minorHAnsi"/>
          <w:b/>
          <w:bCs/>
          <w:sz w:val="24"/>
          <w:szCs w:val="24"/>
        </w:rPr>
        <w:t xml:space="preserve">Parlamento bicamerale, formato dalla Camera dei </w:t>
      </w:r>
      <w:proofErr w:type="spellStart"/>
      <w:r w:rsidRPr="00DE0024">
        <w:rPr>
          <w:rFonts w:cstheme="minorHAnsi"/>
          <w:b/>
          <w:bCs/>
          <w:sz w:val="24"/>
          <w:szCs w:val="24"/>
        </w:rPr>
        <w:t>Proceres</w:t>
      </w:r>
      <w:proofErr w:type="spellEnd"/>
      <w:r w:rsidRPr="00DE0024">
        <w:rPr>
          <w:rFonts w:cstheme="minorHAnsi"/>
          <w:b/>
          <w:bCs/>
          <w:sz w:val="24"/>
          <w:szCs w:val="24"/>
        </w:rPr>
        <w:t xml:space="preserve"> di nomina regia e dei </w:t>
      </w:r>
      <w:proofErr w:type="spellStart"/>
      <w:r w:rsidRPr="00DE0024">
        <w:rPr>
          <w:rFonts w:cstheme="minorHAnsi"/>
          <w:b/>
          <w:bCs/>
          <w:sz w:val="24"/>
          <w:szCs w:val="24"/>
        </w:rPr>
        <w:t>Procuradores</w:t>
      </w:r>
      <w:proofErr w:type="spellEnd"/>
      <w:r w:rsidRPr="00DE0024">
        <w:rPr>
          <w:rFonts w:cstheme="minorHAnsi"/>
          <w:b/>
          <w:bCs/>
          <w:sz w:val="24"/>
          <w:szCs w:val="24"/>
        </w:rPr>
        <w:t xml:space="preserve"> elettivo, ma alla cui elezione poteva partecipare solo lo 0,2% della popolazione</w:t>
      </w:r>
      <w:r w:rsidRPr="00DE0024">
        <w:rPr>
          <w:rFonts w:cstheme="minorHAnsi"/>
          <w:sz w:val="24"/>
          <w:szCs w:val="24"/>
        </w:rPr>
        <w:t xml:space="preserve">. A guidare il governo si alternarono </w:t>
      </w:r>
      <w:r w:rsidRPr="00DE0024">
        <w:rPr>
          <w:rFonts w:cstheme="minorHAnsi"/>
          <w:b/>
          <w:bCs/>
          <w:sz w:val="24"/>
          <w:szCs w:val="24"/>
        </w:rPr>
        <w:t xml:space="preserve">Francesco Martinez de la Rosa (moderato) e Alvaro </w:t>
      </w:r>
      <w:proofErr w:type="spellStart"/>
      <w:proofErr w:type="gramStart"/>
      <w:r w:rsidRPr="00DE0024">
        <w:rPr>
          <w:rFonts w:cstheme="minorHAnsi"/>
          <w:b/>
          <w:bCs/>
          <w:sz w:val="24"/>
          <w:szCs w:val="24"/>
        </w:rPr>
        <w:t>Mendizabal</w:t>
      </w:r>
      <w:proofErr w:type="spellEnd"/>
      <w:r w:rsidRPr="00DE0024">
        <w:rPr>
          <w:rFonts w:cstheme="minorHAnsi"/>
          <w:b/>
          <w:bCs/>
          <w:sz w:val="24"/>
          <w:szCs w:val="24"/>
        </w:rPr>
        <w:t xml:space="preserve">  (</w:t>
      </w:r>
      <w:proofErr w:type="gramEnd"/>
      <w:r w:rsidRPr="00DE0024">
        <w:rPr>
          <w:rFonts w:cstheme="minorHAnsi"/>
          <w:b/>
          <w:bCs/>
          <w:sz w:val="24"/>
          <w:szCs w:val="24"/>
        </w:rPr>
        <w:t>progressista)</w:t>
      </w:r>
      <w:r w:rsidRPr="00DE0024">
        <w:rPr>
          <w:rFonts w:cstheme="minorHAnsi"/>
          <w:sz w:val="24"/>
          <w:szCs w:val="24"/>
        </w:rPr>
        <w:t>.  In seguito ad una rivolta che sc</w:t>
      </w:r>
      <w:r w:rsidR="004F4F6C">
        <w:rPr>
          <w:rFonts w:cstheme="minorHAnsi"/>
          <w:sz w:val="24"/>
          <w:szCs w:val="24"/>
        </w:rPr>
        <w:t>osse</w:t>
      </w:r>
      <w:r w:rsidRPr="00DE0024">
        <w:rPr>
          <w:rFonts w:cstheme="minorHAnsi"/>
          <w:sz w:val="24"/>
          <w:szCs w:val="24"/>
        </w:rPr>
        <w:t xml:space="preserve"> Saragozza, Barcellona e Madrid nel 1836 che si </w:t>
      </w:r>
      <w:r w:rsidR="004F4F6C">
        <w:rPr>
          <w:rFonts w:cstheme="minorHAnsi"/>
          <w:sz w:val="24"/>
          <w:szCs w:val="24"/>
        </w:rPr>
        <w:t>no</w:t>
      </w:r>
      <w:r w:rsidRPr="00DE0024">
        <w:rPr>
          <w:rFonts w:cstheme="minorHAnsi"/>
          <w:sz w:val="24"/>
          <w:szCs w:val="24"/>
        </w:rPr>
        <w:t xml:space="preserve"> alle condizioni dello Statuto, </w:t>
      </w:r>
      <w:r w:rsidRPr="00DE0024">
        <w:rPr>
          <w:rFonts w:cstheme="minorHAnsi"/>
          <w:b/>
          <w:bCs/>
          <w:sz w:val="24"/>
          <w:szCs w:val="24"/>
        </w:rPr>
        <w:t>nel 1837 venne varata una Carta Costituzionale</w:t>
      </w:r>
      <w:r w:rsidRPr="00DE0024">
        <w:rPr>
          <w:rFonts w:cstheme="minorHAnsi"/>
          <w:sz w:val="24"/>
          <w:szCs w:val="24"/>
        </w:rPr>
        <w:t xml:space="preserve"> che allargava il numero degli elettori (2%</w:t>
      </w:r>
      <w:proofErr w:type="gramStart"/>
      <w:r w:rsidRPr="00DE0024">
        <w:rPr>
          <w:rFonts w:cstheme="minorHAnsi"/>
          <w:sz w:val="24"/>
          <w:szCs w:val="24"/>
        </w:rPr>
        <w:t>) ,</w:t>
      </w:r>
      <w:proofErr w:type="gramEnd"/>
      <w:r w:rsidRPr="00DE0024">
        <w:rPr>
          <w:rFonts w:cstheme="minorHAnsi"/>
          <w:sz w:val="24"/>
          <w:szCs w:val="24"/>
        </w:rPr>
        <w:t xml:space="preserve"> riconfermava alcuni diritti individuali (ad esempio la libertà di stampa), ma </w:t>
      </w:r>
      <w:r w:rsidRPr="00DE0024">
        <w:rPr>
          <w:rFonts w:cstheme="minorHAnsi"/>
          <w:b/>
          <w:bCs/>
          <w:sz w:val="24"/>
          <w:szCs w:val="24"/>
        </w:rPr>
        <w:t xml:space="preserve">assegnava alla corona ampi </w:t>
      </w:r>
      <w:r w:rsidR="004F4F6C">
        <w:rPr>
          <w:rFonts w:cstheme="minorHAnsi"/>
          <w:b/>
          <w:bCs/>
          <w:sz w:val="24"/>
          <w:szCs w:val="24"/>
        </w:rPr>
        <w:t>,</w:t>
      </w:r>
      <w:r w:rsidRPr="00DE0024">
        <w:rPr>
          <w:rFonts w:cstheme="minorHAnsi"/>
          <w:b/>
          <w:bCs/>
          <w:sz w:val="24"/>
          <w:szCs w:val="24"/>
        </w:rPr>
        <w:t xml:space="preserve"> fra i quali il diritto di veto e lo scioglimento senza limitazione delle Cortes</w:t>
      </w:r>
      <w:r w:rsidRPr="00DE0024">
        <w:rPr>
          <w:rFonts w:cstheme="minorHAnsi"/>
          <w:sz w:val="24"/>
          <w:szCs w:val="24"/>
        </w:rPr>
        <w:t xml:space="preserve">.  </w:t>
      </w:r>
    </w:p>
    <w:p w14:paraId="0E677CFC" w14:textId="2AF7FE92" w:rsidR="00DE0024" w:rsidRPr="00DE0024" w:rsidRDefault="00DE0024" w:rsidP="00DE0024">
      <w:pPr>
        <w:rPr>
          <w:rFonts w:cstheme="minorHAnsi"/>
          <w:sz w:val="24"/>
          <w:szCs w:val="24"/>
        </w:rPr>
      </w:pPr>
      <w:r w:rsidRPr="00DE0024">
        <w:rPr>
          <w:rFonts w:cstheme="minorHAnsi"/>
          <w:b/>
          <w:bCs/>
          <w:sz w:val="24"/>
          <w:szCs w:val="24"/>
        </w:rPr>
        <w:t xml:space="preserve">Una nuova rivolta nel 1840 a Madrid costrinse intanto Maria Cristina a fuggire in Francia e a lasciare la reggenza di Isabella II a </w:t>
      </w:r>
      <w:proofErr w:type="spellStart"/>
      <w:r w:rsidRPr="00DE0024">
        <w:rPr>
          <w:rFonts w:cstheme="minorHAnsi"/>
          <w:b/>
          <w:bCs/>
          <w:sz w:val="24"/>
          <w:szCs w:val="24"/>
        </w:rPr>
        <w:t>Espartero</w:t>
      </w:r>
      <w:proofErr w:type="spellEnd"/>
      <w:r w:rsidRPr="00DE0024">
        <w:rPr>
          <w:rFonts w:cstheme="minorHAnsi"/>
          <w:b/>
          <w:bCs/>
          <w:sz w:val="24"/>
          <w:szCs w:val="24"/>
        </w:rPr>
        <w:t xml:space="preserve"> il cui governo assu</w:t>
      </w:r>
      <w:r w:rsidR="00C36AA4">
        <w:rPr>
          <w:rFonts w:cstheme="minorHAnsi"/>
          <w:b/>
          <w:bCs/>
          <w:sz w:val="24"/>
          <w:szCs w:val="24"/>
        </w:rPr>
        <w:t>ns</w:t>
      </w:r>
      <w:r w:rsidRPr="00DE0024">
        <w:rPr>
          <w:rFonts w:cstheme="minorHAnsi"/>
          <w:b/>
          <w:bCs/>
          <w:sz w:val="24"/>
          <w:szCs w:val="24"/>
        </w:rPr>
        <w:t>e spesso caratteri dittatoriali</w:t>
      </w:r>
      <w:r w:rsidRPr="00DE0024">
        <w:rPr>
          <w:rFonts w:cstheme="minorHAnsi"/>
          <w:sz w:val="24"/>
          <w:szCs w:val="24"/>
        </w:rPr>
        <w:t xml:space="preserve">.  Durante il suo governo vennero approvate misure libero-scambiste che favorirono l’importazione dei tessuti di cotone inglese. Venne così minacciata la sopravvivenza dell’industria catalana che cominciava a riprendersi dal collasso dei primi anni del secolo. Nel 1842 a Barcellona dove si stava allargando l’agitazione proletaria contro le conseguenze della meccanizzazione dell’industria tessile, il disaccordo sul nuovo regime doganale si trasformò in una serie di rivolte. </w:t>
      </w:r>
      <w:proofErr w:type="spellStart"/>
      <w:r w:rsidRPr="00DE0024">
        <w:rPr>
          <w:rFonts w:cstheme="minorHAnsi"/>
          <w:sz w:val="24"/>
          <w:szCs w:val="24"/>
        </w:rPr>
        <w:t>Espartero</w:t>
      </w:r>
      <w:proofErr w:type="spellEnd"/>
      <w:r w:rsidRPr="00DE0024">
        <w:rPr>
          <w:rFonts w:cstheme="minorHAnsi"/>
          <w:sz w:val="24"/>
          <w:szCs w:val="24"/>
        </w:rPr>
        <w:t xml:space="preserve"> ordinò di sparare sui rivoltosi. I moderati non lo appoggiarono e nel 1843 il deterioramento politico ed economico era tale che i liberali cospirarono contro di lui provocando nel luglio una sollevazione popolare</w:t>
      </w:r>
      <w:r w:rsidR="00C36AA4">
        <w:rPr>
          <w:rFonts w:cstheme="minorHAnsi"/>
          <w:sz w:val="24"/>
          <w:szCs w:val="24"/>
        </w:rPr>
        <w:t xml:space="preserve"> che </w:t>
      </w:r>
      <w:proofErr w:type="gramStart"/>
      <w:r w:rsidR="00C36AA4">
        <w:rPr>
          <w:rFonts w:cstheme="minorHAnsi"/>
          <w:sz w:val="24"/>
          <w:szCs w:val="24"/>
        </w:rPr>
        <w:t xml:space="preserve">costrinse </w:t>
      </w:r>
      <w:r w:rsidRPr="00DE0024">
        <w:rPr>
          <w:rFonts w:cstheme="minorHAnsi"/>
          <w:sz w:val="24"/>
          <w:szCs w:val="24"/>
        </w:rPr>
        <w:t xml:space="preserve"> </w:t>
      </w:r>
      <w:proofErr w:type="spellStart"/>
      <w:r w:rsidRPr="00DE0024">
        <w:rPr>
          <w:rFonts w:cstheme="minorHAnsi"/>
          <w:sz w:val="24"/>
          <w:szCs w:val="24"/>
        </w:rPr>
        <w:t>Espartero</w:t>
      </w:r>
      <w:proofErr w:type="spellEnd"/>
      <w:proofErr w:type="gramEnd"/>
      <w:r w:rsidRPr="00DE0024">
        <w:rPr>
          <w:rFonts w:cstheme="minorHAnsi"/>
          <w:sz w:val="24"/>
          <w:szCs w:val="24"/>
        </w:rPr>
        <w:t xml:space="preserve"> a fuggire a Londra</w:t>
      </w:r>
      <w:r w:rsidR="00C36AA4">
        <w:rPr>
          <w:rFonts w:cstheme="minorHAnsi"/>
          <w:sz w:val="24"/>
          <w:szCs w:val="24"/>
        </w:rPr>
        <w:t>.</w:t>
      </w:r>
    </w:p>
    <w:p w14:paraId="3332929C" w14:textId="77777777" w:rsidR="00DE0024" w:rsidRPr="00DE0024" w:rsidRDefault="00DE0024" w:rsidP="00DE0024">
      <w:pPr>
        <w:rPr>
          <w:rFonts w:cstheme="minorHAnsi"/>
          <w:b/>
          <w:bCs/>
          <w:sz w:val="24"/>
          <w:szCs w:val="24"/>
        </w:rPr>
      </w:pPr>
      <w:r w:rsidRPr="00DE0024">
        <w:rPr>
          <w:rFonts w:cstheme="minorHAnsi"/>
          <w:b/>
          <w:bCs/>
          <w:sz w:val="24"/>
          <w:szCs w:val="24"/>
        </w:rPr>
        <w:t>LA MONARCHIA DI ISABELLA II (1843 -1868)</w:t>
      </w:r>
    </w:p>
    <w:p w14:paraId="362F33F4" w14:textId="06EDED40" w:rsidR="00DE0024" w:rsidRPr="00DE0024" w:rsidRDefault="00DE0024" w:rsidP="00DE0024">
      <w:pPr>
        <w:rPr>
          <w:rFonts w:cstheme="minorHAnsi"/>
          <w:sz w:val="24"/>
          <w:szCs w:val="24"/>
        </w:rPr>
      </w:pPr>
      <w:r w:rsidRPr="00DE0024">
        <w:rPr>
          <w:rFonts w:cstheme="minorHAnsi"/>
          <w:sz w:val="24"/>
          <w:szCs w:val="24"/>
        </w:rPr>
        <w:t>La classe politica decise che non si doveva passare ad una nuova reggenza e</w:t>
      </w:r>
      <w:r w:rsidR="00C36AA4">
        <w:rPr>
          <w:rFonts w:cstheme="minorHAnsi"/>
          <w:sz w:val="24"/>
          <w:szCs w:val="24"/>
        </w:rPr>
        <w:t>,</w:t>
      </w:r>
      <w:r w:rsidRPr="00DE0024">
        <w:rPr>
          <w:rFonts w:cstheme="minorHAnsi"/>
          <w:sz w:val="24"/>
          <w:szCs w:val="24"/>
        </w:rPr>
        <w:t xml:space="preserve"> nonostante Isabella avesse solo 14 anni, la nominò regina. Isabella giurò sulla costituzione del 1837 il 10 novembre 1843</w:t>
      </w:r>
    </w:p>
    <w:p w14:paraId="2E27FB2F" w14:textId="77777777" w:rsidR="00C36AA4" w:rsidRDefault="00C36AA4" w:rsidP="00DE0024">
      <w:pPr>
        <w:rPr>
          <w:rFonts w:cstheme="minorHAnsi"/>
          <w:b/>
          <w:bCs/>
          <w:sz w:val="24"/>
          <w:szCs w:val="24"/>
        </w:rPr>
      </w:pPr>
    </w:p>
    <w:p w14:paraId="4BE8E3D8" w14:textId="70B36B4A" w:rsidR="00DE0024" w:rsidRPr="00DE0024" w:rsidRDefault="00DE0024" w:rsidP="00DE0024">
      <w:pPr>
        <w:rPr>
          <w:rFonts w:cstheme="minorHAnsi"/>
          <w:b/>
          <w:bCs/>
          <w:sz w:val="24"/>
          <w:szCs w:val="24"/>
        </w:rPr>
      </w:pPr>
      <w:r w:rsidRPr="00DE0024">
        <w:rPr>
          <w:rFonts w:cstheme="minorHAnsi"/>
          <w:b/>
          <w:bCs/>
          <w:sz w:val="24"/>
          <w:szCs w:val="24"/>
        </w:rPr>
        <w:t>Il decennio moderato (1844-1854)</w:t>
      </w:r>
    </w:p>
    <w:p w14:paraId="67040295" w14:textId="77777777" w:rsidR="00C36AA4" w:rsidRDefault="00DE0024" w:rsidP="00DE0024">
      <w:pPr>
        <w:rPr>
          <w:rFonts w:cstheme="minorHAnsi"/>
          <w:sz w:val="24"/>
          <w:szCs w:val="24"/>
        </w:rPr>
      </w:pPr>
      <w:r w:rsidRPr="00DE0024">
        <w:rPr>
          <w:rFonts w:cstheme="minorHAnsi"/>
          <w:sz w:val="24"/>
          <w:szCs w:val="24"/>
        </w:rPr>
        <w:t xml:space="preserve">I moderati stabilirono un ferreo controllo sul paese attraverso il </w:t>
      </w:r>
      <w:r w:rsidRPr="00DE0024">
        <w:rPr>
          <w:rFonts w:cstheme="minorHAnsi"/>
          <w:b/>
          <w:bCs/>
          <w:sz w:val="24"/>
          <w:szCs w:val="24"/>
        </w:rPr>
        <w:t xml:space="preserve">potere dittatoriale di </w:t>
      </w:r>
      <w:proofErr w:type="spellStart"/>
      <w:r w:rsidRPr="00DE0024">
        <w:rPr>
          <w:rFonts w:cstheme="minorHAnsi"/>
          <w:b/>
          <w:bCs/>
          <w:sz w:val="24"/>
          <w:szCs w:val="24"/>
        </w:rPr>
        <w:t>Narvaéz</w:t>
      </w:r>
      <w:proofErr w:type="spellEnd"/>
      <w:r w:rsidRPr="00DE0024">
        <w:rPr>
          <w:rFonts w:cstheme="minorHAnsi"/>
          <w:sz w:val="24"/>
          <w:szCs w:val="24"/>
        </w:rPr>
        <w:t xml:space="preserve">. Istituzioni e leggi vennero adeguate al nuovo corso, la milizia nazionale principale supporto dei governi progressisti fu sciolta e sostituita dalla Guardia </w:t>
      </w:r>
      <w:proofErr w:type="spellStart"/>
      <w:r w:rsidRPr="00DE0024">
        <w:rPr>
          <w:rFonts w:cstheme="minorHAnsi"/>
          <w:sz w:val="24"/>
          <w:szCs w:val="24"/>
        </w:rPr>
        <w:t>Civil</w:t>
      </w:r>
      <w:proofErr w:type="spellEnd"/>
      <w:r w:rsidRPr="00DE0024">
        <w:rPr>
          <w:rFonts w:cstheme="minorHAnsi"/>
          <w:sz w:val="24"/>
          <w:szCs w:val="24"/>
        </w:rPr>
        <w:t xml:space="preserve"> il cui principale compito era e sarà evitare sollevazioni e mantenere l’ordine. </w:t>
      </w:r>
    </w:p>
    <w:p w14:paraId="4079A4E5" w14:textId="3509D34E" w:rsidR="00DE0024" w:rsidRPr="00DE0024" w:rsidRDefault="00DE0024" w:rsidP="00DE0024">
      <w:pPr>
        <w:rPr>
          <w:rFonts w:cstheme="minorHAnsi"/>
          <w:sz w:val="24"/>
          <w:szCs w:val="24"/>
        </w:rPr>
      </w:pPr>
      <w:r w:rsidRPr="00C36AA4">
        <w:rPr>
          <w:rFonts w:cstheme="minorHAnsi"/>
          <w:b/>
          <w:bCs/>
          <w:sz w:val="24"/>
          <w:szCs w:val="24"/>
        </w:rPr>
        <w:t xml:space="preserve">Nel 1844 si sospese la </w:t>
      </w:r>
      <w:proofErr w:type="spellStart"/>
      <w:r w:rsidRPr="00C36AA4">
        <w:rPr>
          <w:rFonts w:cstheme="minorHAnsi"/>
          <w:b/>
          <w:bCs/>
          <w:sz w:val="24"/>
          <w:szCs w:val="24"/>
        </w:rPr>
        <w:t>desamortizacion</w:t>
      </w:r>
      <w:proofErr w:type="spellEnd"/>
      <w:r w:rsidRPr="00DE0024">
        <w:rPr>
          <w:rFonts w:cstheme="minorHAnsi"/>
          <w:sz w:val="24"/>
          <w:szCs w:val="24"/>
        </w:rPr>
        <w:t xml:space="preserve"> ossia la vendita dei beni della manomorta ecclesiastica e nobiliare e alla Chiesa ritornò quanto non era stato venduto. Venne promulgata una legislazione centralista in materia di amministrazione e di servizi. Furono costituite società di credito come </w:t>
      </w:r>
      <w:r w:rsidRPr="00DE0024">
        <w:rPr>
          <w:rFonts w:cstheme="minorHAnsi"/>
          <w:b/>
          <w:bCs/>
          <w:sz w:val="24"/>
          <w:szCs w:val="24"/>
        </w:rPr>
        <w:t>il Nuovo banco Spagnolo di San Fernando (1847</w:t>
      </w:r>
      <w:r w:rsidRPr="00DE0024">
        <w:rPr>
          <w:rFonts w:cstheme="minorHAnsi"/>
          <w:sz w:val="24"/>
          <w:szCs w:val="24"/>
        </w:rPr>
        <w:t xml:space="preserve">) e si portò a termine la costruzione delle </w:t>
      </w:r>
      <w:r w:rsidRPr="00DE0024">
        <w:rPr>
          <w:rFonts w:cstheme="minorHAnsi"/>
          <w:b/>
          <w:bCs/>
          <w:sz w:val="24"/>
          <w:szCs w:val="24"/>
        </w:rPr>
        <w:t xml:space="preserve">prime linee ferroviarie </w:t>
      </w:r>
      <w:r w:rsidR="00C36AA4">
        <w:rPr>
          <w:rFonts w:cstheme="minorHAnsi"/>
          <w:b/>
          <w:bCs/>
          <w:sz w:val="24"/>
          <w:szCs w:val="24"/>
        </w:rPr>
        <w:t>ricorrendo a</w:t>
      </w:r>
      <w:r w:rsidRPr="00DE0024">
        <w:rPr>
          <w:rFonts w:cstheme="minorHAnsi"/>
          <w:b/>
          <w:bCs/>
          <w:sz w:val="24"/>
          <w:szCs w:val="24"/>
        </w:rPr>
        <w:t xml:space="preserve"> forti investimenti stranieri</w:t>
      </w:r>
      <w:r w:rsidRPr="00DE0024">
        <w:rPr>
          <w:rFonts w:cstheme="minorHAnsi"/>
          <w:sz w:val="24"/>
          <w:szCs w:val="24"/>
        </w:rPr>
        <w:t>. Nelle sue linee generali, la legislazione moderata corrispondeva agli interessi che dominavano nella società spagnola nella prima fase della espansione industriale. La nuova classe dominante era infatti rappresentata dalla unione della vecchia aristocrazia e nuovi possidenti</w:t>
      </w:r>
      <w:r w:rsidR="00C36AA4">
        <w:rPr>
          <w:rFonts w:cstheme="minorHAnsi"/>
          <w:sz w:val="24"/>
          <w:szCs w:val="24"/>
        </w:rPr>
        <w:t xml:space="preserve"> di cui facevano parte </w:t>
      </w:r>
      <w:r w:rsidRPr="00DE0024">
        <w:rPr>
          <w:rFonts w:cstheme="minorHAnsi"/>
          <w:sz w:val="24"/>
          <w:szCs w:val="24"/>
        </w:rPr>
        <w:t xml:space="preserve">costruttori di ferrovie, imprenditori, costruttori edili e banchieri: un’alleanza oligarchica ben espressa dalla </w:t>
      </w:r>
      <w:r w:rsidRPr="00DE0024">
        <w:rPr>
          <w:rFonts w:cstheme="minorHAnsi"/>
          <w:b/>
          <w:bCs/>
          <w:sz w:val="24"/>
          <w:szCs w:val="24"/>
        </w:rPr>
        <w:t>nuova Costituzione del 1845 conservatrice e censitaria</w:t>
      </w:r>
      <w:r w:rsidRPr="00DE0024">
        <w:rPr>
          <w:rFonts w:cstheme="minorHAnsi"/>
          <w:sz w:val="24"/>
          <w:szCs w:val="24"/>
        </w:rPr>
        <w:t>. Il distacco da Narvaez dei moderati più aperti gener</w:t>
      </w:r>
      <w:r w:rsidR="00C36AA4">
        <w:rPr>
          <w:rFonts w:cstheme="minorHAnsi"/>
          <w:sz w:val="24"/>
          <w:szCs w:val="24"/>
        </w:rPr>
        <w:t>ò</w:t>
      </w:r>
      <w:r w:rsidRPr="00DE0024">
        <w:rPr>
          <w:rFonts w:cstheme="minorHAnsi"/>
          <w:sz w:val="24"/>
          <w:szCs w:val="24"/>
        </w:rPr>
        <w:t xml:space="preserve"> il pronunciamento militare del 1854 con l’appoggio dei progressisti. </w:t>
      </w:r>
    </w:p>
    <w:p w14:paraId="15B7AD5A" w14:textId="77777777" w:rsidR="00DE0024" w:rsidRPr="00DE0024" w:rsidRDefault="00DE0024" w:rsidP="00DE0024">
      <w:pPr>
        <w:rPr>
          <w:rFonts w:cstheme="minorHAnsi"/>
          <w:b/>
          <w:bCs/>
          <w:sz w:val="24"/>
          <w:szCs w:val="24"/>
        </w:rPr>
      </w:pPr>
      <w:r w:rsidRPr="00DE0024">
        <w:rPr>
          <w:rFonts w:cstheme="minorHAnsi"/>
          <w:b/>
          <w:bCs/>
          <w:sz w:val="24"/>
          <w:szCs w:val="24"/>
        </w:rPr>
        <w:t>Il biennio progressista (1854-56)</w:t>
      </w:r>
    </w:p>
    <w:p w14:paraId="42820619" w14:textId="266EFC60" w:rsidR="00DE0024" w:rsidRPr="00DE0024" w:rsidRDefault="00DE0024" w:rsidP="00DE0024">
      <w:pPr>
        <w:rPr>
          <w:rFonts w:cstheme="minorHAnsi"/>
          <w:sz w:val="24"/>
          <w:szCs w:val="24"/>
        </w:rPr>
      </w:pPr>
      <w:r w:rsidRPr="00DE0024">
        <w:rPr>
          <w:rFonts w:cstheme="minorHAnsi"/>
          <w:sz w:val="24"/>
          <w:szCs w:val="24"/>
        </w:rPr>
        <w:t>Nasceva nel frattempo l’</w:t>
      </w:r>
      <w:r w:rsidRPr="00DE0024">
        <w:rPr>
          <w:rFonts w:cstheme="minorHAnsi"/>
          <w:b/>
          <w:bCs/>
          <w:sz w:val="24"/>
          <w:szCs w:val="24"/>
        </w:rPr>
        <w:t xml:space="preserve">Union </w:t>
      </w:r>
      <w:r w:rsidRPr="00C36AA4">
        <w:rPr>
          <w:rFonts w:cstheme="minorHAnsi"/>
          <w:sz w:val="24"/>
          <w:szCs w:val="24"/>
        </w:rPr>
        <w:t>Liberal</w:t>
      </w:r>
      <w:r w:rsidRPr="00DE0024">
        <w:rPr>
          <w:rFonts w:cstheme="minorHAnsi"/>
          <w:sz w:val="24"/>
          <w:szCs w:val="24"/>
        </w:rPr>
        <w:t xml:space="preserve"> nella quale convergevano progressisti e moderati e che trovava i suoi esponenti governativi nei generali </w:t>
      </w:r>
      <w:proofErr w:type="spellStart"/>
      <w:r w:rsidRPr="00DE0024">
        <w:rPr>
          <w:rFonts w:cstheme="minorHAnsi"/>
          <w:b/>
          <w:bCs/>
          <w:sz w:val="24"/>
          <w:szCs w:val="24"/>
        </w:rPr>
        <w:t>Espartero</w:t>
      </w:r>
      <w:proofErr w:type="spellEnd"/>
      <w:r w:rsidRPr="00DE0024">
        <w:rPr>
          <w:rFonts w:cstheme="minorHAnsi"/>
          <w:b/>
          <w:bCs/>
          <w:sz w:val="24"/>
          <w:szCs w:val="24"/>
        </w:rPr>
        <w:t xml:space="preserve"> e Leopoldo 0’Donnel Y </w:t>
      </w:r>
      <w:proofErr w:type="spellStart"/>
      <w:r w:rsidRPr="00DE0024">
        <w:rPr>
          <w:rFonts w:cstheme="minorHAnsi"/>
          <w:b/>
          <w:bCs/>
          <w:sz w:val="24"/>
          <w:szCs w:val="24"/>
        </w:rPr>
        <w:t>Jorris</w:t>
      </w:r>
      <w:proofErr w:type="spellEnd"/>
      <w:r w:rsidRPr="00DE0024">
        <w:rPr>
          <w:rFonts w:cstheme="minorHAnsi"/>
          <w:b/>
          <w:bCs/>
          <w:sz w:val="24"/>
          <w:szCs w:val="24"/>
        </w:rPr>
        <w:t xml:space="preserve">. </w:t>
      </w:r>
      <w:r w:rsidRPr="00DE0024">
        <w:rPr>
          <w:rFonts w:cstheme="minorHAnsi"/>
          <w:sz w:val="24"/>
          <w:szCs w:val="24"/>
        </w:rPr>
        <w:t xml:space="preserve">Le differenze fra i due </w:t>
      </w:r>
      <w:r w:rsidR="00C36AA4">
        <w:rPr>
          <w:rFonts w:cstheme="minorHAnsi"/>
          <w:sz w:val="24"/>
          <w:szCs w:val="24"/>
        </w:rPr>
        <w:t>risulteranno</w:t>
      </w:r>
      <w:r w:rsidRPr="00DE0024">
        <w:rPr>
          <w:rFonts w:cstheme="minorHAnsi"/>
          <w:sz w:val="24"/>
          <w:szCs w:val="24"/>
        </w:rPr>
        <w:t xml:space="preserve"> evidenti al momento di affrontare problemi centrali quali il rapporto con la Chiesa, l’estensione delle libertà politiche, il rapporto con il partito democratico formatosi nel 1849 e sostenitore di riforme più radicali. </w:t>
      </w:r>
      <w:r w:rsidR="00C36AA4">
        <w:rPr>
          <w:rFonts w:cstheme="minorHAnsi"/>
          <w:sz w:val="24"/>
          <w:szCs w:val="24"/>
        </w:rPr>
        <w:t>Tuttavia, pur</w:t>
      </w:r>
      <w:r w:rsidRPr="00DE0024">
        <w:rPr>
          <w:rFonts w:cstheme="minorHAnsi"/>
          <w:sz w:val="24"/>
          <w:szCs w:val="24"/>
        </w:rPr>
        <w:t xml:space="preserve"> con queste differenze, in questo biennio vennero emanate nuove leggi che </w:t>
      </w:r>
      <w:r w:rsidRPr="00C36AA4">
        <w:rPr>
          <w:rFonts w:cstheme="minorHAnsi"/>
          <w:b/>
          <w:bCs/>
          <w:sz w:val="24"/>
          <w:szCs w:val="24"/>
        </w:rPr>
        <w:t xml:space="preserve">mobilizzavano gli </w:t>
      </w:r>
      <w:proofErr w:type="spellStart"/>
      <w:r w:rsidRPr="00C36AA4">
        <w:rPr>
          <w:rFonts w:cstheme="minorHAnsi"/>
          <w:b/>
          <w:bCs/>
          <w:sz w:val="24"/>
          <w:szCs w:val="24"/>
        </w:rPr>
        <w:t>amortizados</w:t>
      </w:r>
      <w:proofErr w:type="spellEnd"/>
      <w:r w:rsidRPr="00DE0024">
        <w:rPr>
          <w:rFonts w:cstheme="minorHAnsi"/>
          <w:sz w:val="24"/>
          <w:szCs w:val="24"/>
        </w:rPr>
        <w:t xml:space="preserve"> e mettevano di nuovo in moto un processo di ridistribuzione della proprietà fondiaria che, come in altri paesi, si risolse a vantaggio dei ceti economicamente più forti. Sollevazioni contadine e agitazioni proletarie culminano nello sciopero catalano del </w:t>
      </w:r>
      <w:r w:rsidRPr="00C36AA4">
        <w:rPr>
          <w:rFonts w:cstheme="minorHAnsi"/>
          <w:sz w:val="24"/>
          <w:szCs w:val="24"/>
        </w:rPr>
        <w:t>1855</w:t>
      </w:r>
      <w:r w:rsidRPr="00DE0024">
        <w:rPr>
          <w:rFonts w:cstheme="minorHAnsi"/>
          <w:sz w:val="24"/>
          <w:szCs w:val="24"/>
        </w:rPr>
        <w:t xml:space="preserve"> alle quali il governo rispose con una dura repressione   e </w:t>
      </w:r>
      <w:r w:rsidRPr="00DE0024">
        <w:rPr>
          <w:rFonts w:cstheme="minorHAnsi"/>
          <w:b/>
          <w:bCs/>
          <w:sz w:val="24"/>
          <w:szCs w:val="24"/>
        </w:rPr>
        <w:t xml:space="preserve">la esecuzione capitale di José </w:t>
      </w:r>
      <w:proofErr w:type="spellStart"/>
      <w:r w:rsidRPr="00DE0024">
        <w:rPr>
          <w:rFonts w:cstheme="minorHAnsi"/>
          <w:b/>
          <w:bCs/>
          <w:sz w:val="24"/>
          <w:szCs w:val="24"/>
        </w:rPr>
        <w:t>Barcelo</w:t>
      </w:r>
      <w:proofErr w:type="spellEnd"/>
      <w:r w:rsidRPr="00DE0024">
        <w:rPr>
          <w:rFonts w:cstheme="minorHAnsi"/>
          <w:sz w:val="24"/>
          <w:szCs w:val="24"/>
        </w:rPr>
        <w:t xml:space="preserve"> presidente della Società dei lavoratori delle filande di cotone di Barcellona.</w:t>
      </w:r>
    </w:p>
    <w:p w14:paraId="1130D3F6" w14:textId="77777777" w:rsidR="00DE0024" w:rsidRPr="00DE0024" w:rsidRDefault="00DE0024" w:rsidP="00DE0024">
      <w:pPr>
        <w:rPr>
          <w:rFonts w:cstheme="minorHAnsi"/>
          <w:b/>
          <w:bCs/>
          <w:sz w:val="24"/>
          <w:szCs w:val="24"/>
        </w:rPr>
      </w:pPr>
      <w:r w:rsidRPr="00DE0024">
        <w:rPr>
          <w:rFonts w:cstheme="minorHAnsi"/>
          <w:b/>
          <w:bCs/>
          <w:sz w:val="24"/>
          <w:szCs w:val="24"/>
        </w:rPr>
        <w:t>LA POLITICA ESTERA</w:t>
      </w:r>
    </w:p>
    <w:p w14:paraId="194046E8" w14:textId="0280E8C8" w:rsidR="00DE0024" w:rsidRPr="00DE0024" w:rsidRDefault="00DE0024" w:rsidP="00DE0024">
      <w:pPr>
        <w:rPr>
          <w:rFonts w:cstheme="minorHAnsi"/>
          <w:sz w:val="24"/>
          <w:szCs w:val="24"/>
        </w:rPr>
      </w:pPr>
      <w:r w:rsidRPr="00DE0024">
        <w:rPr>
          <w:rFonts w:cstheme="minorHAnsi"/>
          <w:sz w:val="24"/>
          <w:szCs w:val="24"/>
        </w:rPr>
        <w:t xml:space="preserve">Nell’ultima decade del regno di </w:t>
      </w:r>
      <w:r w:rsidR="00C36AA4">
        <w:rPr>
          <w:rFonts w:cstheme="minorHAnsi"/>
          <w:sz w:val="24"/>
          <w:szCs w:val="24"/>
        </w:rPr>
        <w:t>Isabella</w:t>
      </w:r>
      <w:r w:rsidRPr="00DE0024">
        <w:rPr>
          <w:rFonts w:cstheme="minorHAnsi"/>
          <w:sz w:val="24"/>
          <w:szCs w:val="24"/>
        </w:rPr>
        <w:t xml:space="preserve"> II (l’era di O’Donnell) venne organizzata una serie di interventi militari e coloniali che trovavano la loro ragion d’essere nella </w:t>
      </w:r>
      <w:r w:rsidRPr="00DE0024">
        <w:rPr>
          <w:rFonts w:cstheme="minorHAnsi"/>
          <w:b/>
          <w:bCs/>
          <w:sz w:val="24"/>
          <w:szCs w:val="24"/>
        </w:rPr>
        <w:t>politica di prestigio</w:t>
      </w:r>
      <w:r w:rsidRPr="00DE0024">
        <w:rPr>
          <w:rFonts w:cstheme="minorHAnsi"/>
          <w:sz w:val="24"/>
          <w:szCs w:val="24"/>
        </w:rPr>
        <w:t xml:space="preserve">: </w:t>
      </w:r>
      <w:r w:rsidRPr="00DE0024">
        <w:rPr>
          <w:rFonts w:cstheme="minorHAnsi"/>
          <w:b/>
          <w:bCs/>
          <w:sz w:val="24"/>
          <w:szCs w:val="24"/>
        </w:rPr>
        <w:t xml:space="preserve">spedizione in </w:t>
      </w:r>
      <w:proofErr w:type="spellStart"/>
      <w:r w:rsidRPr="00DE0024">
        <w:rPr>
          <w:rFonts w:cstheme="minorHAnsi"/>
          <w:b/>
          <w:bCs/>
          <w:sz w:val="24"/>
          <w:szCs w:val="24"/>
        </w:rPr>
        <w:t>Concincina</w:t>
      </w:r>
      <w:proofErr w:type="spellEnd"/>
      <w:r w:rsidRPr="00DE0024">
        <w:rPr>
          <w:rFonts w:cstheme="minorHAnsi"/>
          <w:b/>
          <w:bCs/>
          <w:sz w:val="24"/>
          <w:szCs w:val="24"/>
        </w:rPr>
        <w:t xml:space="preserve"> con i Francesi (1857-1863), guerra in Marocco (1859-60), intervento in Messico (1851-62), “guerra del Pacifico” contro Perù e Cile (1863-66)</w:t>
      </w:r>
      <w:r w:rsidRPr="00DE0024">
        <w:rPr>
          <w:rFonts w:cstheme="minorHAnsi"/>
          <w:sz w:val="24"/>
          <w:szCs w:val="24"/>
        </w:rPr>
        <w:t xml:space="preserve">  </w:t>
      </w:r>
    </w:p>
    <w:p w14:paraId="51ECF125" w14:textId="5FF1BE16" w:rsidR="00DE0024" w:rsidRPr="00DE0024" w:rsidRDefault="00DE0024" w:rsidP="00DE0024">
      <w:pPr>
        <w:rPr>
          <w:rFonts w:cstheme="minorHAnsi"/>
          <w:sz w:val="24"/>
          <w:szCs w:val="24"/>
        </w:rPr>
      </w:pPr>
      <w:r w:rsidRPr="00341904">
        <w:rPr>
          <w:rFonts w:cstheme="minorHAnsi"/>
          <w:sz w:val="24"/>
          <w:szCs w:val="24"/>
        </w:rPr>
        <w:t>Nel 1865 cominciarono a manifestarsi le prime avvisaglie di depressione economia</w:t>
      </w:r>
      <w:r w:rsidRPr="00DE0024">
        <w:rPr>
          <w:rFonts w:cstheme="minorHAnsi"/>
          <w:sz w:val="24"/>
          <w:szCs w:val="24"/>
        </w:rPr>
        <w:t xml:space="preserve"> che determineranno il successivo crollo del 1866 in cui entrarono in profonda crisi ferrovie, settore immobiliare e industria tessile.  Rientrato al governo, </w:t>
      </w:r>
      <w:proofErr w:type="spellStart"/>
      <w:proofErr w:type="gramStart"/>
      <w:r w:rsidRPr="00DE0024">
        <w:rPr>
          <w:rFonts w:cstheme="minorHAnsi"/>
          <w:sz w:val="24"/>
          <w:szCs w:val="24"/>
        </w:rPr>
        <w:t>Narvaéz</w:t>
      </w:r>
      <w:proofErr w:type="spellEnd"/>
      <w:r w:rsidRPr="00DE0024">
        <w:rPr>
          <w:rFonts w:cstheme="minorHAnsi"/>
          <w:sz w:val="24"/>
          <w:szCs w:val="24"/>
        </w:rPr>
        <w:t xml:space="preserve">  procedette</w:t>
      </w:r>
      <w:proofErr w:type="gramEnd"/>
      <w:r w:rsidRPr="00DE0024">
        <w:rPr>
          <w:rFonts w:cstheme="minorHAnsi"/>
          <w:sz w:val="24"/>
          <w:szCs w:val="24"/>
        </w:rPr>
        <w:t xml:space="preserve"> ad una restrizione delle libertà</w:t>
      </w:r>
      <w:r w:rsidR="00341904">
        <w:rPr>
          <w:rFonts w:cstheme="minorHAnsi"/>
          <w:sz w:val="24"/>
          <w:szCs w:val="24"/>
        </w:rPr>
        <w:t>,</w:t>
      </w:r>
      <w:r w:rsidRPr="00DE0024">
        <w:rPr>
          <w:rFonts w:cstheme="minorHAnsi"/>
          <w:sz w:val="24"/>
          <w:szCs w:val="24"/>
        </w:rPr>
        <w:t xml:space="preserve"> emanando provvedimenti che prevedevano carcerazione preventiva, censura della stampa, sospensione delle garanzie costituzionali.</w:t>
      </w:r>
    </w:p>
    <w:p w14:paraId="4B9D946E" w14:textId="4A90A54D" w:rsidR="00341904" w:rsidRDefault="00DE0024" w:rsidP="00DE0024">
      <w:pPr>
        <w:rPr>
          <w:rFonts w:cstheme="minorHAnsi"/>
          <w:sz w:val="24"/>
          <w:szCs w:val="24"/>
        </w:rPr>
      </w:pPr>
      <w:r w:rsidRPr="00341904">
        <w:rPr>
          <w:rFonts w:cstheme="minorHAnsi"/>
          <w:b/>
          <w:bCs/>
          <w:sz w:val="24"/>
          <w:szCs w:val="24"/>
        </w:rPr>
        <w:t>Il 30 giugno 1867</w:t>
      </w:r>
      <w:r w:rsidRPr="00DE0024">
        <w:rPr>
          <w:rFonts w:cstheme="minorHAnsi"/>
          <w:sz w:val="24"/>
          <w:szCs w:val="24"/>
        </w:rPr>
        <w:t xml:space="preserve"> in un incontro a Ostenda, in Belgio, rappresentanti progressisti e democratici </w:t>
      </w:r>
      <w:r w:rsidRPr="00DE0024">
        <w:rPr>
          <w:rFonts w:cstheme="minorHAnsi"/>
          <w:b/>
          <w:bCs/>
          <w:sz w:val="24"/>
          <w:szCs w:val="24"/>
        </w:rPr>
        <w:t>ratificarono un patto contro la dinastia borbonica e per una nuova costituente</w:t>
      </w:r>
      <w:r w:rsidRPr="00DE0024">
        <w:rPr>
          <w:rFonts w:cstheme="minorHAnsi"/>
          <w:sz w:val="24"/>
          <w:szCs w:val="24"/>
        </w:rPr>
        <w:t>. Il futuro passaggio sarà costituito dalla cosiddetta “</w:t>
      </w:r>
      <w:r w:rsidRPr="00DE0024">
        <w:rPr>
          <w:rFonts w:cstheme="minorHAnsi"/>
          <w:b/>
          <w:bCs/>
          <w:sz w:val="24"/>
          <w:szCs w:val="24"/>
        </w:rPr>
        <w:t>rivoluzione di settembre</w:t>
      </w:r>
      <w:r w:rsidRPr="00DE0024">
        <w:rPr>
          <w:rFonts w:cstheme="minorHAnsi"/>
          <w:sz w:val="24"/>
          <w:szCs w:val="24"/>
        </w:rPr>
        <w:t>”, un pronunciamento avviato dalla Marina nel 1868 e poi</w:t>
      </w:r>
      <w:r w:rsidR="00341904">
        <w:rPr>
          <w:rFonts w:cstheme="minorHAnsi"/>
          <w:sz w:val="24"/>
          <w:szCs w:val="24"/>
        </w:rPr>
        <w:t>,</w:t>
      </w:r>
      <w:r w:rsidRPr="00DE0024">
        <w:rPr>
          <w:rFonts w:cstheme="minorHAnsi"/>
          <w:sz w:val="24"/>
          <w:szCs w:val="24"/>
        </w:rPr>
        <w:t xml:space="preserve"> sotto la guida del generale Juan </w:t>
      </w:r>
      <w:proofErr w:type="spellStart"/>
      <w:r w:rsidRPr="00DE0024">
        <w:rPr>
          <w:rFonts w:cstheme="minorHAnsi"/>
          <w:sz w:val="24"/>
          <w:szCs w:val="24"/>
        </w:rPr>
        <w:t>Prim</w:t>
      </w:r>
      <w:proofErr w:type="spellEnd"/>
      <w:r w:rsidRPr="00DE0024">
        <w:rPr>
          <w:rFonts w:cstheme="minorHAnsi"/>
          <w:sz w:val="24"/>
          <w:szCs w:val="24"/>
        </w:rPr>
        <w:t xml:space="preserve"> Y Prats, conte di Reus, marchese de Los </w:t>
      </w:r>
      <w:proofErr w:type="spellStart"/>
      <w:r w:rsidRPr="00DE0024">
        <w:rPr>
          <w:rFonts w:cstheme="minorHAnsi"/>
          <w:sz w:val="24"/>
          <w:szCs w:val="24"/>
        </w:rPr>
        <w:t>Castillejos</w:t>
      </w:r>
      <w:proofErr w:type="spellEnd"/>
      <w:r w:rsidRPr="00DE0024">
        <w:rPr>
          <w:rFonts w:cstheme="minorHAnsi"/>
          <w:sz w:val="24"/>
          <w:szCs w:val="24"/>
        </w:rPr>
        <w:t xml:space="preserve"> </w:t>
      </w:r>
      <w:r w:rsidR="00341904">
        <w:rPr>
          <w:rFonts w:cstheme="minorHAnsi"/>
          <w:sz w:val="24"/>
          <w:szCs w:val="24"/>
        </w:rPr>
        <w:t xml:space="preserve">che si poneva come obiettivo </w:t>
      </w:r>
      <w:r w:rsidRPr="00DE0024">
        <w:rPr>
          <w:rFonts w:cstheme="minorHAnsi"/>
          <w:sz w:val="24"/>
          <w:szCs w:val="24"/>
        </w:rPr>
        <w:t xml:space="preserve">“il ristabilimento della monarchia costituzionale”. Isabella II fuggì in Francia e venne deposta, ma si rifiutò di abdicare.  </w:t>
      </w:r>
    </w:p>
    <w:p w14:paraId="09EC017F" w14:textId="1710FB28" w:rsidR="00DE0024" w:rsidRPr="00DE0024" w:rsidRDefault="00341904" w:rsidP="00DE0024">
      <w:pPr>
        <w:rPr>
          <w:rFonts w:cstheme="minorHAnsi"/>
          <w:sz w:val="24"/>
          <w:szCs w:val="24"/>
        </w:rPr>
      </w:pPr>
      <w:r>
        <w:rPr>
          <w:rFonts w:cstheme="minorHAnsi"/>
          <w:sz w:val="24"/>
          <w:szCs w:val="24"/>
        </w:rPr>
        <w:t xml:space="preserve">A </w:t>
      </w:r>
      <w:r w:rsidR="00DE0024" w:rsidRPr="00DE0024">
        <w:rPr>
          <w:rFonts w:cstheme="minorHAnsi"/>
          <w:sz w:val="24"/>
          <w:szCs w:val="24"/>
        </w:rPr>
        <w:t xml:space="preserve">questo punto la Spagna diventò per l’ennesima volta occasione di scontro fra le potenze Europee. </w:t>
      </w:r>
      <w:r w:rsidRPr="00341904">
        <w:rPr>
          <w:rFonts w:eastAsiaTheme="minorEastAsia" w:hAnsi="Calibri"/>
          <w:b/>
          <w:bCs/>
          <w:color w:val="000000" w:themeColor="text1"/>
          <w:kern w:val="24"/>
          <w:sz w:val="24"/>
          <w:szCs w:val="24"/>
        </w:rPr>
        <w:t xml:space="preserve">Juan </w:t>
      </w:r>
      <w:proofErr w:type="spellStart"/>
      <w:r w:rsidRPr="00341904">
        <w:rPr>
          <w:rFonts w:eastAsiaTheme="minorEastAsia" w:hAnsi="Calibri"/>
          <w:b/>
          <w:bCs/>
          <w:color w:val="000000" w:themeColor="text1"/>
          <w:kern w:val="24"/>
          <w:sz w:val="24"/>
          <w:szCs w:val="24"/>
        </w:rPr>
        <w:t>Prim</w:t>
      </w:r>
      <w:proofErr w:type="spellEnd"/>
      <w:r w:rsidRPr="00341904">
        <w:rPr>
          <w:rFonts w:eastAsiaTheme="minorEastAsia" w:hAnsi="Calibri"/>
          <w:b/>
          <w:bCs/>
          <w:color w:val="000000" w:themeColor="text1"/>
          <w:kern w:val="24"/>
          <w:sz w:val="24"/>
          <w:szCs w:val="24"/>
        </w:rPr>
        <w:t xml:space="preserve"> Y Prats</w:t>
      </w:r>
      <w:r w:rsidRPr="00341904">
        <w:rPr>
          <w:rFonts w:eastAsiaTheme="minorEastAsia" w:hAnsi="Calibri"/>
          <w:color w:val="000000" w:themeColor="text1"/>
          <w:kern w:val="24"/>
          <w:sz w:val="48"/>
          <w:szCs w:val="48"/>
        </w:rPr>
        <w:t xml:space="preserve"> </w:t>
      </w:r>
      <w:r w:rsidR="00DE0024" w:rsidRPr="00DE0024">
        <w:rPr>
          <w:rFonts w:cstheme="minorHAnsi"/>
          <w:sz w:val="24"/>
          <w:szCs w:val="24"/>
        </w:rPr>
        <w:t xml:space="preserve">offrì la corona a Leopoldo di </w:t>
      </w:r>
      <w:proofErr w:type="spellStart"/>
      <w:r w:rsidR="00DE0024" w:rsidRPr="00DE0024">
        <w:rPr>
          <w:rFonts w:cstheme="minorHAnsi"/>
          <w:sz w:val="24"/>
          <w:szCs w:val="24"/>
        </w:rPr>
        <w:t>Hoenzollern</w:t>
      </w:r>
      <w:proofErr w:type="spellEnd"/>
      <w:r w:rsidR="00DE0024" w:rsidRPr="00DE0024">
        <w:rPr>
          <w:rFonts w:cstheme="minorHAnsi"/>
          <w:sz w:val="24"/>
          <w:szCs w:val="24"/>
        </w:rPr>
        <w:t xml:space="preserve">-Sigmaringen cattolico e fratello del re di Romania </w:t>
      </w:r>
      <w:proofErr w:type="spellStart"/>
      <w:r w:rsidR="00DE0024" w:rsidRPr="00DE0024">
        <w:rPr>
          <w:rFonts w:cstheme="minorHAnsi"/>
          <w:sz w:val="24"/>
          <w:szCs w:val="24"/>
        </w:rPr>
        <w:t>CarolI</w:t>
      </w:r>
      <w:proofErr w:type="spellEnd"/>
      <w:r w:rsidR="00DE0024" w:rsidRPr="00DE0024">
        <w:rPr>
          <w:rFonts w:cstheme="minorHAnsi"/>
          <w:sz w:val="24"/>
          <w:szCs w:val="24"/>
        </w:rPr>
        <w:t>, ma la Francia considerò tale candidatura pericolosa per il possibile rinnovo di un</w:t>
      </w:r>
      <w:r>
        <w:rPr>
          <w:rFonts w:cstheme="minorHAnsi"/>
          <w:sz w:val="24"/>
          <w:szCs w:val="24"/>
        </w:rPr>
        <w:t xml:space="preserve"> suo</w:t>
      </w:r>
      <w:r w:rsidR="00DE0024" w:rsidRPr="00DE0024">
        <w:rPr>
          <w:rFonts w:cstheme="minorHAnsi"/>
          <w:sz w:val="24"/>
          <w:szCs w:val="24"/>
        </w:rPr>
        <w:t xml:space="preserve"> accerchiamento. </w:t>
      </w:r>
      <w:r w:rsidR="00DE0024" w:rsidRPr="00341904">
        <w:rPr>
          <w:rFonts w:cstheme="minorHAnsi"/>
          <w:b/>
          <w:bCs/>
          <w:sz w:val="24"/>
          <w:szCs w:val="24"/>
        </w:rPr>
        <w:t xml:space="preserve">Guglielmo </w:t>
      </w:r>
      <w:r w:rsidR="00DE0024" w:rsidRPr="00DE0024">
        <w:rPr>
          <w:rFonts w:cstheme="minorHAnsi"/>
          <w:sz w:val="24"/>
          <w:szCs w:val="24"/>
        </w:rPr>
        <w:t>I ritrattò, ma Napoleone III su istigazione della moglie e del ministro degli esteri si spinse oltre: chiese che neppure in futuro tale candidatura sarebbe mai stata presentata. Guglielmo I rispose cortesemente, ma con un rifiuto. Bismarck, che mirava ad uno scontro diretto con la Francia</w:t>
      </w:r>
      <w:r>
        <w:rPr>
          <w:rFonts w:cstheme="minorHAnsi"/>
          <w:sz w:val="24"/>
          <w:szCs w:val="24"/>
        </w:rPr>
        <w:t>,</w:t>
      </w:r>
      <w:r w:rsidR="00DE0024" w:rsidRPr="00DE0024">
        <w:rPr>
          <w:rFonts w:cstheme="minorHAnsi"/>
          <w:sz w:val="24"/>
          <w:szCs w:val="24"/>
        </w:rPr>
        <w:t xml:space="preserve"> accorciò il messaggio dell’Imperatore rendendolo più duro </w:t>
      </w:r>
      <w:r w:rsidR="00DE0024" w:rsidRPr="00DE0024">
        <w:rPr>
          <w:rFonts w:cstheme="minorHAnsi"/>
          <w:b/>
          <w:bCs/>
          <w:sz w:val="24"/>
          <w:szCs w:val="24"/>
        </w:rPr>
        <w:t>(dispaccio di Ems)</w:t>
      </w:r>
      <w:r w:rsidR="00DE0024" w:rsidRPr="00DE0024">
        <w:rPr>
          <w:rFonts w:cstheme="minorHAnsi"/>
          <w:sz w:val="24"/>
          <w:szCs w:val="24"/>
        </w:rPr>
        <w:t xml:space="preserve"> e pubblicò un progetto di trattato inviatogli dai Francesi nel 1866 che prevedeva l’annessione del Belgio.  La Francia per questioni di onore dichiarò guerra alla Prussia, </w:t>
      </w:r>
      <w:r>
        <w:rPr>
          <w:rFonts w:cstheme="minorHAnsi"/>
          <w:sz w:val="24"/>
          <w:szCs w:val="24"/>
        </w:rPr>
        <w:t>ma</w:t>
      </w:r>
      <w:r w:rsidR="00DE0024" w:rsidRPr="00DE0024">
        <w:rPr>
          <w:rFonts w:cstheme="minorHAnsi"/>
          <w:sz w:val="24"/>
          <w:szCs w:val="24"/>
        </w:rPr>
        <w:t xml:space="preserve"> sconfitta pesantemente a Sedan nel 1870</w:t>
      </w:r>
      <w:r>
        <w:rPr>
          <w:rFonts w:cstheme="minorHAnsi"/>
          <w:sz w:val="24"/>
          <w:szCs w:val="24"/>
        </w:rPr>
        <w:t>, fu</w:t>
      </w:r>
      <w:r w:rsidR="00DE0024" w:rsidRPr="00DE0024">
        <w:rPr>
          <w:rFonts w:cstheme="minorHAnsi"/>
          <w:sz w:val="24"/>
          <w:szCs w:val="24"/>
        </w:rPr>
        <w:t xml:space="preserve"> costretta a cedere l’Alsazia, il nord della Lorena e il pagamento di una pesante indennità di guerra. Con la pace di Versailles, Bismarck raggiunse il duplice obiettivo di ridurre il potere francese in Europa e far accettare agli altri principi tedeschi la loro unificazione alla Prussia. Nasce</w:t>
      </w:r>
      <w:r>
        <w:rPr>
          <w:rFonts w:cstheme="minorHAnsi"/>
          <w:sz w:val="24"/>
          <w:szCs w:val="24"/>
        </w:rPr>
        <w:t>va</w:t>
      </w:r>
      <w:r w:rsidR="00DE0024" w:rsidRPr="00DE0024">
        <w:rPr>
          <w:rFonts w:cstheme="minorHAnsi"/>
          <w:sz w:val="24"/>
          <w:szCs w:val="24"/>
        </w:rPr>
        <w:t xml:space="preserve"> il II Reich.</w:t>
      </w:r>
    </w:p>
    <w:p w14:paraId="3E020B93" w14:textId="77777777" w:rsidR="00DE0024" w:rsidRPr="00DE0024" w:rsidRDefault="00DE0024" w:rsidP="00DE0024">
      <w:pPr>
        <w:rPr>
          <w:rFonts w:cstheme="minorHAnsi"/>
          <w:b/>
          <w:bCs/>
          <w:sz w:val="24"/>
          <w:szCs w:val="24"/>
        </w:rPr>
      </w:pPr>
      <w:r w:rsidRPr="00DE0024">
        <w:rPr>
          <w:rFonts w:cstheme="minorHAnsi"/>
          <w:b/>
          <w:bCs/>
          <w:sz w:val="24"/>
          <w:szCs w:val="24"/>
        </w:rPr>
        <w:t xml:space="preserve">L’OFFERTA DEL TRONO AD AMEDEO DI SAVOIA </w:t>
      </w:r>
    </w:p>
    <w:p w14:paraId="6F82E735" w14:textId="2D0DF5B9" w:rsidR="00DE0024" w:rsidRPr="00DE0024" w:rsidRDefault="00DE0024" w:rsidP="00DE0024">
      <w:pPr>
        <w:rPr>
          <w:rFonts w:cstheme="minorHAnsi"/>
          <w:sz w:val="24"/>
          <w:szCs w:val="24"/>
        </w:rPr>
      </w:pPr>
      <w:r w:rsidRPr="00DE0024">
        <w:rPr>
          <w:rFonts w:cstheme="minorHAnsi"/>
          <w:sz w:val="24"/>
          <w:szCs w:val="24"/>
        </w:rPr>
        <w:t xml:space="preserve">Nel frattempo in </w:t>
      </w:r>
      <w:proofErr w:type="gramStart"/>
      <w:r w:rsidR="00341904">
        <w:rPr>
          <w:rFonts w:cstheme="minorHAnsi"/>
          <w:sz w:val="24"/>
          <w:szCs w:val="24"/>
        </w:rPr>
        <w:t xml:space="preserve">Spagna, </w:t>
      </w:r>
      <w:r w:rsidRPr="00DE0024">
        <w:rPr>
          <w:rFonts w:cstheme="minorHAnsi"/>
          <w:sz w:val="24"/>
          <w:szCs w:val="24"/>
        </w:rPr>
        <w:t xml:space="preserve"> nuovamente</w:t>
      </w:r>
      <w:proofErr w:type="gramEnd"/>
      <w:r w:rsidRPr="00DE0024">
        <w:rPr>
          <w:rFonts w:cstheme="minorHAnsi"/>
          <w:sz w:val="24"/>
          <w:szCs w:val="24"/>
        </w:rPr>
        <w:t xml:space="preserve"> ripristinate le libertà politiche,</w:t>
      </w:r>
      <w:r w:rsidR="00341904">
        <w:rPr>
          <w:rFonts w:cstheme="minorHAnsi"/>
          <w:sz w:val="24"/>
          <w:szCs w:val="24"/>
        </w:rPr>
        <w:t xml:space="preserve"> fu</w:t>
      </w:r>
      <w:r w:rsidRPr="00DE0024">
        <w:rPr>
          <w:rFonts w:cstheme="minorHAnsi"/>
          <w:sz w:val="24"/>
          <w:szCs w:val="24"/>
        </w:rPr>
        <w:t xml:space="preserve"> sciolto l’ordine dei Gesuiti, </w:t>
      </w:r>
      <w:r w:rsidR="00341904">
        <w:rPr>
          <w:rFonts w:cstheme="minorHAnsi"/>
          <w:sz w:val="24"/>
          <w:szCs w:val="24"/>
        </w:rPr>
        <w:t xml:space="preserve">venne </w:t>
      </w:r>
      <w:r w:rsidRPr="00DE0024">
        <w:rPr>
          <w:rFonts w:cstheme="minorHAnsi"/>
          <w:sz w:val="24"/>
          <w:szCs w:val="24"/>
        </w:rPr>
        <w:t>formato un governo provvisorio e nel 1869 le Cortes si autoconvocano in assemblea costituente</w:t>
      </w:r>
      <w:r w:rsidR="00341904">
        <w:rPr>
          <w:rFonts w:cstheme="minorHAnsi"/>
          <w:sz w:val="24"/>
          <w:szCs w:val="24"/>
        </w:rPr>
        <w:t xml:space="preserve"> che confermava </w:t>
      </w:r>
      <w:r w:rsidRPr="00DE0024">
        <w:rPr>
          <w:rFonts w:cstheme="minorHAnsi"/>
          <w:sz w:val="24"/>
          <w:szCs w:val="24"/>
        </w:rPr>
        <w:t xml:space="preserve"> l</w:t>
      </w:r>
      <w:r w:rsidR="00341904">
        <w:rPr>
          <w:rFonts w:cstheme="minorHAnsi"/>
          <w:sz w:val="24"/>
          <w:szCs w:val="24"/>
        </w:rPr>
        <w:t>’ordinamento monarchico del Paese</w:t>
      </w:r>
      <w:r w:rsidRPr="00DE0024">
        <w:rPr>
          <w:rFonts w:cstheme="minorHAnsi"/>
          <w:sz w:val="24"/>
          <w:szCs w:val="24"/>
        </w:rPr>
        <w:t xml:space="preserve"> e </w:t>
      </w:r>
      <w:r w:rsidR="00341904">
        <w:rPr>
          <w:rFonts w:cstheme="minorHAnsi"/>
          <w:sz w:val="24"/>
          <w:szCs w:val="24"/>
        </w:rPr>
        <w:t xml:space="preserve">stilava </w:t>
      </w:r>
      <w:r w:rsidRPr="00DE0024">
        <w:rPr>
          <w:rFonts w:cstheme="minorHAnsi"/>
          <w:sz w:val="24"/>
          <w:szCs w:val="24"/>
        </w:rPr>
        <w:t xml:space="preserve"> una nuova costituzione. Nominato reggente un altro generale, </w:t>
      </w:r>
      <w:r w:rsidRPr="00341904">
        <w:rPr>
          <w:rFonts w:cstheme="minorHAnsi"/>
          <w:b/>
          <w:bCs/>
          <w:sz w:val="24"/>
          <w:szCs w:val="24"/>
        </w:rPr>
        <w:t xml:space="preserve">Francisco Serrano Y </w:t>
      </w:r>
      <w:proofErr w:type="spellStart"/>
      <w:r w:rsidRPr="00341904">
        <w:rPr>
          <w:rFonts w:cstheme="minorHAnsi"/>
          <w:b/>
          <w:bCs/>
          <w:sz w:val="24"/>
          <w:szCs w:val="24"/>
        </w:rPr>
        <w:t>Domiguez</w:t>
      </w:r>
      <w:proofErr w:type="spellEnd"/>
      <w:r w:rsidRPr="00DE0024">
        <w:rPr>
          <w:rFonts w:cstheme="minorHAnsi"/>
          <w:sz w:val="24"/>
          <w:szCs w:val="24"/>
        </w:rPr>
        <w:t>, il trono fu</w:t>
      </w:r>
      <w:r>
        <w:rPr>
          <w:rFonts w:cstheme="minorHAnsi"/>
          <w:sz w:val="24"/>
          <w:szCs w:val="24"/>
        </w:rPr>
        <w:t xml:space="preserve"> o</w:t>
      </w:r>
      <w:r w:rsidRPr="00DE0024">
        <w:rPr>
          <w:rFonts w:cstheme="minorHAnsi"/>
          <w:sz w:val="24"/>
          <w:szCs w:val="24"/>
        </w:rPr>
        <w:t>fferto ad Amedeo di Savoia, ma nello stesso giorno del suo insediamento venne assassinato</w:t>
      </w:r>
      <w:r w:rsidR="00ED68A4">
        <w:rPr>
          <w:rFonts w:cstheme="minorHAnsi"/>
          <w:sz w:val="24"/>
          <w:szCs w:val="24"/>
        </w:rPr>
        <w:t xml:space="preserve"> </w:t>
      </w:r>
      <w:r w:rsidR="00ED68A4" w:rsidRPr="00341904">
        <w:rPr>
          <w:rFonts w:eastAsiaTheme="minorEastAsia" w:hAnsi="Calibri"/>
          <w:b/>
          <w:bCs/>
          <w:color w:val="000000" w:themeColor="text1"/>
          <w:kern w:val="24"/>
          <w:sz w:val="24"/>
          <w:szCs w:val="24"/>
        </w:rPr>
        <w:t xml:space="preserve">Juan </w:t>
      </w:r>
      <w:proofErr w:type="spellStart"/>
      <w:r w:rsidR="00ED68A4" w:rsidRPr="00341904">
        <w:rPr>
          <w:rFonts w:eastAsiaTheme="minorEastAsia" w:hAnsi="Calibri"/>
          <w:b/>
          <w:bCs/>
          <w:color w:val="000000" w:themeColor="text1"/>
          <w:kern w:val="24"/>
          <w:sz w:val="24"/>
          <w:szCs w:val="24"/>
        </w:rPr>
        <w:t>Prim</w:t>
      </w:r>
      <w:proofErr w:type="spellEnd"/>
      <w:r w:rsidR="00ED68A4" w:rsidRPr="00341904">
        <w:rPr>
          <w:rFonts w:eastAsiaTheme="minorEastAsia" w:hAnsi="Calibri"/>
          <w:b/>
          <w:bCs/>
          <w:color w:val="000000" w:themeColor="text1"/>
          <w:kern w:val="24"/>
          <w:sz w:val="24"/>
          <w:szCs w:val="24"/>
        </w:rPr>
        <w:t xml:space="preserve"> Y </w:t>
      </w:r>
      <w:proofErr w:type="gramStart"/>
      <w:r w:rsidR="00ED68A4" w:rsidRPr="00341904">
        <w:rPr>
          <w:rFonts w:eastAsiaTheme="minorEastAsia" w:hAnsi="Calibri"/>
          <w:b/>
          <w:bCs/>
          <w:color w:val="000000" w:themeColor="text1"/>
          <w:kern w:val="24"/>
          <w:sz w:val="24"/>
          <w:szCs w:val="24"/>
        </w:rPr>
        <w:t>Prats</w:t>
      </w:r>
      <w:r w:rsidRPr="00DE0024">
        <w:rPr>
          <w:rFonts w:cstheme="minorHAnsi"/>
          <w:sz w:val="24"/>
          <w:szCs w:val="24"/>
        </w:rPr>
        <w:t xml:space="preserve">  il</w:t>
      </w:r>
      <w:proofErr w:type="gramEnd"/>
      <w:r w:rsidRPr="00DE0024">
        <w:rPr>
          <w:rFonts w:cstheme="minorHAnsi"/>
          <w:sz w:val="24"/>
          <w:szCs w:val="24"/>
        </w:rPr>
        <w:t xml:space="preserve"> suo più autorevole sostenitore. Amedeo, di fronte alla ostilità dei repubblicani, dei carlisti e della popolazione rinunc</w:t>
      </w:r>
      <w:r w:rsidR="00ED68A4">
        <w:rPr>
          <w:rFonts w:cstheme="minorHAnsi"/>
          <w:sz w:val="24"/>
          <w:szCs w:val="24"/>
        </w:rPr>
        <w:t>iò</w:t>
      </w:r>
      <w:r w:rsidRPr="00DE0024">
        <w:rPr>
          <w:rFonts w:cstheme="minorHAnsi"/>
          <w:sz w:val="24"/>
          <w:szCs w:val="24"/>
        </w:rPr>
        <w:t xml:space="preserve"> al trono nel 1873</w:t>
      </w:r>
      <w:r w:rsidR="00ED68A4">
        <w:rPr>
          <w:rFonts w:cstheme="minorHAnsi"/>
          <w:sz w:val="24"/>
          <w:szCs w:val="24"/>
        </w:rPr>
        <w:t xml:space="preserve"> e la</w:t>
      </w:r>
      <w:r w:rsidRPr="00DE0024">
        <w:rPr>
          <w:rFonts w:cstheme="minorHAnsi"/>
          <w:sz w:val="24"/>
          <w:szCs w:val="24"/>
        </w:rPr>
        <w:t xml:space="preserve"> </w:t>
      </w:r>
      <w:r w:rsidRPr="00ED68A4">
        <w:rPr>
          <w:rFonts w:cstheme="minorHAnsi"/>
          <w:b/>
          <w:bCs/>
          <w:sz w:val="24"/>
          <w:szCs w:val="24"/>
        </w:rPr>
        <w:t>maggioranza radicale</w:t>
      </w:r>
      <w:r w:rsidRPr="00DE0024">
        <w:rPr>
          <w:rFonts w:cstheme="minorHAnsi"/>
          <w:sz w:val="24"/>
          <w:szCs w:val="24"/>
        </w:rPr>
        <w:t xml:space="preserve"> delle Cortes proclamò la Repubblica</w:t>
      </w:r>
      <w:r w:rsidR="00ED68A4">
        <w:rPr>
          <w:rFonts w:cstheme="minorHAnsi"/>
          <w:sz w:val="24"/>
          <w:szCs w:val="24"/>
        </w:rPr>
        <w:t>.</w:t>
      </w:r>
    </w:p>
    <w:p w14:paraId="30C20F8A" w14:textId="77777777" w:rsidR="00DE0024" w:rsidRPr="00DE0024" w:rsidRDefault="00DE0024" w:rsidP="00DE0024">
      <w:pPr>
        <w:rPr>
          <w:rFonts w:cstheme="minorHAnsi"/>
          <w:b/>
          <w:bCs/>
          <w:sz w:val="24"/>
          <w:szCs w:val="24"/>
        </w:rPr>
      </w:pPr>
      <w:r w:rsidRPr="00DE0024">
        <w:rPr>
          <w:rFonts w:cstheme="minorHAnsi"/>
          <w:b/>
          <w:bCs/>
          <w:sz w:val="24"/>
          <w:szCs w:val="24"/>
        </w:rPr>
        <w:t>LA REPUBBLICA (11 febbraio 1873 – 29 dicembre 1874)</w:t>
      </w:r>
    </w:p>
    <w:p w14:paraId="1FDAFA86" w14:textId="77777777" w:rsidR="00DE0024" w:rsidRPr="00DE0024" w:rsidRDefault="00DE0024" w:rsidP="00DE0024">
      <w:pPr>
        <w:rPr>
          <w:rFonts w:cstheme="minorHAnsi"/>
          <w:sz w:val="24"/>
          <w:szCs w:val="24"/>
        </w:rPr>
      </w:pPr>
      <w:r w:rsidRPr="00DE0024">
        <w:rPr>
          <w:rFonts w:cstheme="minorHAnsi"/>
          <w:sz w:val="24"/>
          <w:szCs w:val="24"/>
        </w:rPr>
        <w:t>La breve durata dell’esperimento repubblicano fu causata da molteplici fattori: la guerra di Cuba, (1868-78) la terza guerra carlista (1872-76) e la rivolta cantonale (1873-74).</w:t>
      </w:r>
    </w:p>
    <w:p w14:paraId="2EC9B4E8" w14:textId="5A93DE82" w:rsidR="00DE0024" w:rsidRPr="00DE0024" w:rsidRDefault="00DE0024" w:rsidP="00DE0024">
      <w:pPr>
        <w:rPr>
          <w:rFonts w:cstheme="minorHAnsi"/>
          <w:sz w:val="24"/>
          <w:szCs w:val="24"/>
          <w:shd w:val="clear" w:color="auto" w:fill="FFFFFF"/>
        </w:rPr>
      </w:pPr>
      <w:r w:rsidRPr="00DE0024">
        <w:rPr>
          <w:rFonts w:cstheme="minorHAnsi"/>
          <w:color w:val="000000" w:themeColor="text1"/>
          <w:sz w:val="24"/>
          <w:szCs w:val="24"/>
        </w:rPr>
        <w:t xml:space="preserve"> </w:t>
      </w:r>
      <w:r w:rsidRPr="00DE0024">
        <w:rPr>
          <w:rFonts w:cstheme="minorHAnsi"/>
          <w:color w:val="000000" w:themeColor="text1"/>
          <w:sz w:val="24"/>
          <w:szCs w:val="24"/>
          <w:shd w:val="clear" w:color="auto" w:fill="FFFFFF"/>
        </w:rPr>
        <w:t>La prima repubblica spagnola fu costellata da un susseguirsi di vari personaggi politici all'esecutivo. Nei suoi primi undici mesi vi furono infatti quattro presidenti, tutti del Partito Repubblicano Federale, fino a quando il colpo di Stato del generale </w:t>
      </w:r>
      <w:hyperlink r:id="rId18" w:tooltip="Manuel Pavía" w:history="1">
        <w:r w:rsidRPr="00DE0024">
          <w:rPr>
            <w:rFonts w:cstheme="minorHAnsi"/>
            <w:b/>
            <w:bCs/>
            <w:color w:val="000000" w:themeColor="text1"/>
            <w:sz w:val="24"/>
            <w:szCs w:val="24"/>
            <w:shd w:val="clear" w:color="auto" w:fill="FFFFFF"/>
          </w:rPr>
          <w:t xml:space="preserve">Manuel </w:t>
        </w:r>
        <w:proofErr w:type="spellStart"/>
        <w:r w:rsidRPr="00DE0024">
          <w:rPr>
            <w:rFonts w:cstheme="minorHAnsi"/>
            <w:b/>
            <w:bCs/>
            <w:color w:val="000000" w:themeColor="text1"/>
            <w:sz w:val="24"/>
            <w:szCs w:val="24"/>
            <w:shd w:val="clear" w:color="auto" w:fill="FFFFFF"/>
          </w:rPr>
          <w:t>Pavía</w:t>
        </w:r>
        <w:proofErr w:type="spellEnd"/>
      </w:hyperlink>
      <w:r w:rsidRPr="00DE0024">
        <w:rPr>
          <w:rFonts w:cstheme="minorHAnsi"/>
          <w:b/>
          <w:bCs/>
          <w:color w:val="000000" w:themeColor="text1"/>
          <w:sz w:val="24"/>
          <w:szCs w:val="24"/>
          <w:shd w:val="clear" w:color="auto" w:fill="FFFFFF"/>
        </w:rPr>
        <w:t> </w:t>
      </w:r>
      <w:r w:rsidRPr="00DE0024">
        <w:rPr>
          <w:rFonts w:cstheme="minorHAnsi"/>
          <w:color w:val="000000" w:themeColor="text1"/>
          <w:sz w:val="24"/>
          <w:szCs w:val="24"/>
          <w:shd w:val="clear" w:color="auto" w:fill="FFFFFF"/>
        </w:rPr>
        <w:t>del 3 gennaio 1874 pose fine alla repubblica </w:t>
      </w:r>
      <w:hyperlink r:id="rId19" w:tooltip="Stato federale" w:history="1">
        <w:r w:rsidRPr="00DE0024">
          <w:rPr>
            <w:rFonts w:cstheme="minorHAnsi"/>
            <w:color w:val="000000" w:themeColor="text1"/>
            <w:sz w:val="24"/>
            <w:szCs w:val="24"/>
            <w:shd w:val="clear" w:color="auto" w:fill="FFFFFF"/>
          </w:rPr>
          <w:t>federale</w:t>
        </w:r>
      </w:hyperlink>
      <w:r w:rsidRPr="00DE0024">
        <w:rPr>
          <w:rFonts w:cstheme="minorHAnsi"/>
          <w:color w:val="000000" w:themeColor="text1"/>
          <w:sz w:val="24"/>
          <w:szCs w:val="24"/>
          <w:shd w:val="clear" w:color="auto" w:fill="FFFFFF"/>
        </w:rPr>
        <w:t xml:space="preserve"> proclamata nell'anno precedente. Da quel momento, si instaurò una </w:t>
      </w:r>
      <w:r w:rsidRPr="00ED68A4">
        <w:rPr>
          <w:rFonts w:cstheme="minorHAnsi"/>
          <w:b/>
          <w:bCs/>
          <w:color w:val="000000" w:themeColor="text1"/>
          <w:sz w:val="24"/>
          <w:szCs w:val="24"/>
          <w:shd w:val="clear" w:color="auto" w:fill="FFFFFF"/>
        </w:rPr>
        <w:t>repubblica </w:t>
      </w:r>
      <w:hyperlink r:id="rId20" w:tooltip="Stato unitario" w:history="1">
        <w:r w:rsidRPr="00ED68A4">
          <w:rPr>
            <w:rFonts w:cstheme="minorHAnsi"/>
            <w:b/>
            <w:bCs/>
            <w:color w:val="000000" w:themeColor="text1"/>
            <w:sz w:val="24"/>
            <w:szCs w:val="24"/>
            <w:shd w:val="clear" w:color="auto" w:fill="FFFFFF"/>
          </w:rPr>
          <w:t>unitaria</w:t>
        </w:r>
      </w:hyperlink>
      <w:r w:rsidRPr="00ED68A4">
        <w:rPr>
          <w:rFonts w:cstheme="minorHAnsi"/>
          <w:b/>
          <w:bCs/>
          <w:color w:val="000000" w:themeColor="text1"/>
          <w:sz w:val="24"/>
          <w:szCs w:val="24"/>
          <w:shd w:val="clear" w:color="auto" w:fill="FFFFFF"/>
        </w:rPr>
        <w:t> guidata dal generale e dittatore </w:t>
      </w:r>
      <w:hyperlink r:id="rId21" w:tooltip="Francisco Serrano" w:history="1">
        <w:r w:rsidRPr="00ED68A4">
          <w:rPr>
            <w:rFonts w:cstheme="minorHAnsi"/>
            <w:b/>
            <w:bCs/>
            <w:color w:val="000000" w:themeColor="text1"/>
            <w:sz w:val="24"/>
            <w:szCs w:val="24"/>
            <w:shd w:val="clear" w:color="auto" w:fill="FFFFFF"/>
          </w:rPr>
          <w:t>Francisco Serrano</w:t>
        </w:r>
      </w:hyperlink>
      <w:r w:rsidRPr="00ED68A4">
        <w:rPr>
          <w:rFonts w:cstheme="minorHAnsi"/>
          <w:b/>
          <w:bCs/>
          <w:color w:val="000000" w:themeColor="text1"/>
          <w:sz w:val="24"/>
          <w:szCs w:val="24"/>
          <w:shd w:val="clear" w:color="auto" w:fill="FFFFFF"/>
        </w:rPr>
        <w:t xml:space="preserve">, principale esponente del Partito Costituzionale di stampo conservatore. </w:t>
      </w:r>
      <w:r w:rsidRPr="00ED68A4">
        <w:rPr>
          <w:rFonts w:cstheme="minorHAnsi"/>
          <w:b/>
          <w:bCs/>
          <w:color w:val="000000" w:themeColor="text1"/>
          <w:sz w:val="24"/>
          <w:szCs w:val="24"/>
          <w:shd w:val="clear" w:color="auto" w:fill="FFFFFF"/>
        </w:rPr>
        <w:br/>
      </w:r>
      <w:r w:rsidRPr="00DE0024">
        <w:rPr>
          <w:rFonts w:cstheme="minorHAnsi"/>
          <w:color w:val="202122"/>
          <w:sz w:val="24"/>
          <w:szCs w:val="24"/>
          <w:shd w:val="clear" w:color="auto" w:fill="FFFFFF"/>
        </w:rPr>
        <w:t xml:space="preserve">Questa situazione fu interrotta nel dicembre del 1874, quando in Spagna tornò la monarchia. La fragile repubblica nella sua ultima parte si era ridotta ad una </w:t>
      </w:r>
      <w:r w:rsidRPr="00DE0024">
        <w:rPr>
          <w:rFonts w:cstheme="minorHAnsi"/>
          <w:b/>
          <w:bCs/>
          <w:color w:val="000000" w:themeColor="text1"/>
          <w:sz w:val="24"/>
          <w:szCs w:val="24"/>
          <w:shd w:val="clear" w:color="auto" w:fill="FFFFFF"/>
        </w:rPr>
        <w:t>dittatura presidenziale del generale Serrano</w:t>
      </w:r>
      <w:r w:rsidRPr="00DE0024">
        <w:rPr>
          <w:rFonts w:cstheme="minorHAnsi"/>
          <w:color w:val="202122"/>
          <w:sz w:val="24"/>
          <w:szCs w:val="24"/>
          <w:shd w:val="clear" w:color="auto" w:fill="FFFFFF"/>
        </w:rPr>
        <w:t xml:space="preserve"> che impegnato nella lotta cantonale in quella contro i Carlisti, </w:t>
      </w:r>
      <w:r w:rsidR="00ED68A4">
        <w:rPr>
          <w:rFonts w:cstheme="minorHAnsi"/>
          <w:color w:val="202122"/>
          <w:sz w:val="24"/>
          <w:szCs w:val="24"/>
          <w:shd w:val="clear" w:color="auto" w:fill="FFFFFF"/>
        </w:rPr>
        <w:t xml:space="preserve">aveva sospeso </w:t>
      </w:r>
      <w:r w:rsidRPr="00DE0024">
        <w:rPr>
          <w:rFonts w:cstheme="minorHAnsi"/>
          <w:color w:val="202122"/>
          <w:sz w:val="24"/>
          <w:szCs w:val="24"/>
          <w:shd w:val="clear" w:color="auto" w:fill="FFFFFF"/>
        </w:rPr>
        <w:t xml:space="preserve">la </w:t>
      </w:r>
      <w:r w:rsidR="00ED68A4">
        <w:rPr>
          <w:rFonts w:cstheme="minorHAnsi"/>
          <w:color w:val="202122"/>
          <w:sz w:val="24"/>
          <w:szCs w:val="24"/>
          <w:shd w:val="clear" w:color="auto" w:fill="FFFFFF"/>
        </w:rPr>
        <w:t>C</w:t>
      </w:r>
      <w:r w:rsidRPr="00DE0024">
        <w:rPr>
          <w:rFonts w:cstheme="minorHAnsi"/>
          <w:color w:val="202122"/>
          <w:sz w:val="24"/>
          <w:szCs w:val="24"/>
          <w:shd w:val="clear" w:color="auto" w:fill="FFFFFF"/>
        </w:rPr>
        <w:t xml:space="preserve">ostituzione del 1869 fino a quando non fosse assicurata la normalità alla vita politica. La sua presidenza, caratterizzata da una politica conservatrice (scioglimento dell’ </w:t>
      </w:r>
      <w:proofErr w:type="spellStart"/>
      <w:r w:rsidRPr="00DE0024">
        <w:rPr>
          <w:rFonts w:cstheme="minorHAnsi"/>
          <w:color w:val="202122"/>
          <w:sz w:val="24"/>
          <w:szCs w:val="24"/>
          <w:shd w:val="clear" w:color="auto" w:fill="FFFFFF"/>
        </w:rPr>
        <w:t>Ail</w:t>
      </w:r>
      <w:proofErr w:type="spellEnd"/>
      <w:r w:rsidRPr="00DE0024">
        <w:rPr>
          <w:rFonts w:cstheme="minorHAnsi"/>
          <w:color w:val="202122"/>
          <w:sz w:val="24"/>
          <w:szCs w:val="24"/>
          <w:shd w:val="clear" w:color="auto" w:fill="FFFFFF"/>
          <w:vertAlign w:val="superscript"/>
        </w:rPr>
        <w:footnoteReference w:id="1"/>
      </w:r>
      <w:r w:rsidRPr="00DE0024">
        <w:rPr>
          <w:rFonts w:cstheme="minorHAnsi"/>
          <w:color w:val="202122"/>
          <w:sz w:val="24"/>
          <w:szCs w:val="24"/>
          <w:shd w:val="clear" w:color="auto" w:fill="FFFFFF"/>
        </w:rPr>
        <w:t xml:space="preserve"> , ripristino del vecchio sistema di reclutamento basato sul sistema casuale, imposte sul sale e sui cereali) fu abolita dal colpo di Stato del generale </w:t>
      </w:r>
      <w:r w:rsidRPr="00DE0024">
        <w:rPr>
          <w:rFonts w:ascii="Arial" w:hAnsi="Arial" w:cs="Arial"/>
          <w:color w:val="202122"/>
          <w:sz w:val="24"/>
          <w:szCs w:val="24"/>
          <w:shd w:val="clear" w:color="auto" w:fill="FFFFFF"/>
        </w:rPr>
        <w:t> </w:t>
      </w:r>
      <w:hyperlink r:id="rId22" w:tooltip="Arsenio Martínez Campos y Antón" w:history="1">
        <w:r w:rsidRPr="00DE0024">
          <w:rPr>
            <w:rFonts w:cstheme="minorHAnsi"/>
            <w:sz w:val="24"/>
            <w:szCs w:val="24"/>
            <w:u w:val="single"/>
            <w:shd w:val="clear" w:color="auto" w:fill="FFFFFF"/>
          </w:rPr>
          <w:t>Arsenio Martínez Campos</w:t>
        </w:r>
      </w:hyperlink>
      <w:r w:rsidRPr="00DE0024">
        <w:rPr>
          <w:rFonts w:cstheme="minorHAnsi"/>
          <w:sz w:val="24"/>
          <w:szCs w:val="24"/>
          <w:shd w:val="clear" w:color="auto" w:fill="FFFFFF"/>
        </w:rPr>
        <w:t>  con un </w:t>
      </w:r>
      <w:hyperlink r:id="rId23" w:anchor="Caratteristiche" w:tooltip="Colpo di Stato" w:history="1">
        <w:r w:rsidRPr="00DE0024">
          <w:rPr>
            <w:rFonts w:cstheme="minorHAnsi"/>
            <w:sz w:val="24"/>
            <w:szCs w:val="24"/>
            <w:u w:val="single"/>
            <w:shd w:val="clear" w:color="auto" w:fill="FFFFFF"/>
          </w:rPr>
          <w:t>pronunciamento</w:t>
        </w:r>
      </w:hyperlink>
      <w:r w:rsidRPr="00DE0024">
        <w:rPr>
          <w:rFonts w:cstheme="minorHAnsi"/>
          <w:sz w:val="24"/>
          <w:szCs w:val="24"/>
          <w:shd w:val="clear" w:color="auto" w:fill="FFFFFF"/>
        </w:rPr>
        <w:t> a </w:t>
      </w:r>
      <w:hyperlink r:id="rId24" w:tooltip="Sagunto" w:history="1">
        <w:r w:rsidRPr="00DE0024">
          <w:rPr>
            <w:rFonts w:cstheme="minorHAnsi"/>
            <w:sz w:val="24"/>
            <w:szCs w:val="24"/>
            <w:u w:val="single"/>
            <w:shd w:val="clear" w:color="auto" w:fill="FFFFFF"/>
          </w:rPr>
          <w:t>Sagunto</w:t>
        </w:r>
      </w:hyperlink>
      <w:r w:rsidRPr="00DE0024">
        <w:rPr>
          <w:rFonts w:cstheme="minorHAnsi"/>
          <w:sz w:val="24"/>
          <w:szCs w:val="24"/>
          <w:shd w:val="clear" w:color="auto" w:fill="FFFFFF"/>
        </w:rPr>
        <w:t xml:space="preserve"> a favore della restaurazione sul trono della monarchia borbonica, nella persona di </w:t>
      </w:r>
      <w:r w:rsidRPr="00ED68A4">
        <w:rPr>
          <w:rFonts w:cstheme="minorHAnsi"/>
          <w:b/>
          <w:bCs/>
          <w:sz w:val="24"/>
          <w:szCs w:val="24"/>
          <w:shd w:val="clear" w:color="auto" w:fill="FFFFFF"/>
        </w:rPr>
        <w:t>Alfonso di Borbone, figlio di Isabella II. Le truppe alfonsine guidate dal generale Ferdinando Primo de Rivera sconfissero i Carlisti e costrinsero Carlo VII di Spagna all’esilio</w:t>
      </w:r>
      <w:r w:rsidRPr="00DE0024">
        <w:rPr>
          <w:rFonts w:cstheme="minorHAnsi"/>
          <w:sz w:val="24"/>
          <w:szCs w:val="24"/>
          <w:shd w:val="clear" w:color="auto" w:fill="FFFFFF"/>
        </w:rPr>
        <w:t xml:space="preserve">. </w:t>
      </w:r>
    </w:p>
    <w:p w14:paraId="0B2DF40A" w14:textId="77777777" w:rsidR="00DE0024" w:rsidRPr="00DE0024" w:rsidRDefault="00DE0024" w:rsidP="00DE0024">
      <w:pPr>
        <w:rPr>
          <w:rFonts w:cstheme="minorHAnsi"/>
          <w:b/>
          <w:bCs/>
          <w:sz w:val="24"/>
          <w:szCs w:val="24"/>
          <w:shd w:val="clear" w:color="auto" w:fill="FFFFFF"/>
        </w:rPr>
      </w:pPr>
      <w:r w:rsidRPr="00DE0024">
        <w:rPr>
          <w:rFonts w:cstheme="minorHAnsi"/>
          <w:b/>
          <w:bCs/>
          <w:sz w:val="24"/>
          <w:szCs w:val="24"/>
          <w:shd w:val="clear" w:color="auto" w:fill="FFFFFF"/>
        </w:rPr>
        <w:t>L’alternanza dei partiti dinastici al potere</w:t>
      </w:r>
    </w:p>
    <w:p w14:paraId="7CF7C93E" w14:textId="6EEB3583" w:rsidR="00DE0024" w:rsidRPr="00DE0024" w:rsidRDefault="00DE0024" w:rsidP="00DE0024">
      <w:pPr>
        <w:rPr>
          <w:rFonts w:cstheme="minorHAnsi"/>
          <w:sz w:val="24"/>
          <w:szCs w:val="24"/>
          <w:shd w:val="clear" w:color="auto" w:fill="FFFFFF"/>
        </w:rPr>
      </w:pPr>
      <w:r w:rsidRPr="00DE0024">
        <w:rPr>
          <w:rFonts w:cstheme="minorHAnsi"/>
          <w:sz w:val="24"/>
          <w:szCs w:val="24"/>
          <w:shd w:val="clear" w:color="auto" w:fill="FFFFFF"/>
        </w:rPr>
        <w:t xml:space="preserve">Il 20 gennaio 1876 si tennero le prime elezioni </w:t>
      </w:r>
      <w:r w:rsidR="00ED68A4">
        <w:rPr>
          <w:rFonts w:cstheme="minorHAnsi"/>
          <w:sz w:val="24"/>
          <w:szCs w:val="24"/>
          <w:shd w:val="clear" w:color="auto" w:fill="FFFFFF"/>
        </w:rPr>
        <w:t>e</w:t>
      </w:r>
      <w:r w:rsidRPr="00DE0024">
        <w:rPr>
          <w:rFonts w:cstheme="minorHAnsi"/>
          <w:sz w:val="24"/>
          <w:szCs w:val="24"/>
          <w:shd w:val="clear" w:color="auto" w:fill="FFFFFF"/>
        </w:rPr>
        <w:t xml:space="preserve"> furono vinte dal liberal- conservatore </w:t>
      </w:r>
      <w:r w:rsidRPr="00ED68A4">
        <w:rPr>
          <w:rFonts w:cstheme="minorHAnsi"/>
          <w:b/>
          <w:bCs/>
          <w:sz w:val="24"/>
          <w:szCs w:val="24"/>
          <w:shd w:val="clear" w:color="auto" w:fill="FFFFFF"/>
        </w:rPr>
        <w:t xml:space="preserve">Antonio </w:t>
      </w:r>
      <w:proofErr w:type="spellStart"/>
      <w:r w:rsidRPr="00ED68A4">
        <w:rPr>
          <w:rFonts w:cstheme="minorHAnsi"/>
          <w:b/>
          <w:bCs/>
          <w:sz w:val="24"/>
          <w:szCs w:val="24"/>
          <w:shd w:val="clear" w:color="auto" w:fill="FFFFFF"/>
        </w:rPr>
        <w:t>Canovas</w:t>
      </w:r>
      <w:proofErr w:type="spellEnd"/>
      <w:r w:rsidRPr="00DE0024">
        <w:rPr>
          <w:rFonts w:cstheme="minorHAnsi"/>
          <w:sz w:val="24"/>
          <w:szCs w:val="24"/>
          <w:shd w:val="clear" w:color="auto" w:fill="FFFFFF"/>
        </w:rPr>
        <w:t xml:space="preserve"> cui venne affidata l’elaborazione di una nuova Costituzione. Il nuovo testo assegnò il potere legislativo alla Camera de </w:t>
      </w:r>
      <w:proofErr w:type="spellStart"/>
      <w:r w:rsidRPr="00DE0024">
        <w:rPr>
          <w:rFonts w:cstheme="minorHAnsi"/>
          <w:sz w:val="24"/>
          <w:szCs w:val="24"/>
          <w:shd w:val="clear" w:color="auto" w:fill="FFFFFF"/>
        </w:rPr>
        <w:t>los</w:t>
      </w:r>
      <w:proofErr w:type="spellEnd"/>
      <w:r w:rsidRPr="00DE0024">
        <w:rPr>
          <w:rFonts w:cstheme="minorHAnsi"/>
          <w:sz w:val="24"/>
          <w:szCs w:val="24"/>
          <w:shd w:val="clear" w:color="auto" w:fill="FFFFFF"/>
        </w:rPr>
        <w:t xml:space="preserve"> </w:t>
      </w:r>
      <w:proofErr w:type="spellStart"/>
      <w:r w:rsidRPr="00DE0024">
        <w:rPr>
          <w:rFonts w:cstheme="minorHAnsi"/>
          <w:sz w:val="24"/>
          <w:szCs w:val="24"/>
          <w:shd w:val="clear" w:color="auto" w:fill="FFFFFF"/>
        </w:rPr>
        <w:t>Deputados</w:t>
      </w:r>
      <w:proofErr w:type="spellEnd"/>
      <w:r w:rsidRPr="00DE0024">
        <w:rPr>
          <w:rFonts w:cstheme="minorHAnsi"/>
          <w:sz w:val="24"/>
          <w:szCs w:val="24"/>
          <w:shd w:val="clear" w:color="auto" w:fill="FFFFFF"/>
        </w:rPr>
        <w:t xml:space="preserve"> eletta a suffragio censitario e al Senato di nomina regia. Il re manteneva la funzione di capo dello Stato e buona parte del potere esecutivo. </w:t>
      </w:r>
    </w:p>
    <w:p w14:paraId="48F056C5" w14:textId="237D5DE8" w:rsidR="00DE0024" w:rsidRPr="00DE0024" w:rsidRDefault="00DE0024" w:rsidP="00DE0024">
      <w:pPr>
        <w:rPr>
          <w:rFonts w:cstheme="minorHAnsi"/>
          <w:sz w:val="24"/>
          <w:szCs w:val="24"/>
          <w:shd w:val="clear" w:color="auto" w:fill="FFFFFF"/>
        </w:rPr>
      </w:pPr>
      <w:r w:rsidRPr="00DE0024">
        <w:rPr>
          <w:rFonts w:cstheme="minorHAnsi"/>
          <w:sz w:val="24"/>
          <w:szCs w:val="24"/>
          <w:shd w:val="clear" w:color="auto" w:fill="FFFFFF"/>
        </w:rPr>
        <w:t xml:space="preserve">Seguì nel 1879 il </w:t>
      </w:r>
      <w:r w:rsidRPr="00DE0024">
        <w:rPr>
          <w:rFonts w:cstheme="minorHAnsi"/>
          <w:b/>
          <w:bCs/>
          <w:sz w:val="24"/>
          <w:szCs w:val="24"/>
          <w:shd w:val="clear" w:color="auto" w:fill="FFFFFF"/>
        </w:rPr>
        <w:t>breve governo di Martinez,</w:t>
      </w:r>
      <w:r w:rsidRPr="00DE0024">
        <w:rPr>
          <w:rFonts w:cstheme="minorHAnsi"/>
          <w:sz w:val="24"/>
          <w:szCs w:val="24"/>
          <w:shd w:val="clear" w:color="auto" w:fill="FFFFFF"/>
        </w:rPr>
        <w:t xml:space="preserve"> anche lui appartenente allo stesso partito</w:t>
      </w:r>
      <w:r w:rsidR="00ED68A4">
        <w:rPr>
          <w:rFonts w:cstheme="minorHAnsi"/>
          <w:sz w:val="24"/>
          <w:szCs w:val="24"/>
          <w:shd w:val="clear" w:color="auto" w:fill="FFFFFF"/>
        </w:rPr>
        <w:t>. Tuttavia</w:t>
      </w:r>
      <w:r w:rsidRPr="00DE0024">
        <w:rPr>
          <w:rFonts w:cstheme="minorHAnsi"/>
          <w:sz w:val="24"/>
          <w:szCs w:val="24"/>
          <w:shd w:val="clear" w:color="auto" w:fill="FFFFFF"/>
        </w:rPr>
        <w:t xml:space="preserve"> la </w:t>
      </w:r>
      <w:r w:rsidRPr="00ED68A4">
        <w:rPr>
          <w:rFonts w:cstheme="minorHAnsi"/>
          <w:b/>
          <w:bCs/>
          <w:sz w:val="24"/>
          <w:szCs w:val="24"/>
          <w:shd w:val="clear" w:color="auto" w:fill="FFFFFF"/>
        </w:rPr>
        <w:t>divisione fra i fautori e gli oppositori dell’abolizione della schiavitù nelle Antille</w:t>
      </w:r>
      <w:r w:rsidRPr="00DE0024">
        <w:rPr>
          <w:rFonts w:cstheme="minorHAnsi"/>
          <w:sz w:val="24"/>
          <w:szCs w:val="24"/>
          <w:shd w:val="clear" w:color="auto" w:fill="FFFFFF"/>
        </w:rPr>
        <w:t xml:space="preserve"> creò una crisi governativa che riporta al governo </w:t>
      </w:r>
      <w:proofErr w:type="spellStart"/>
      <w:r w:rsidRPr="00DE0024">
        <w:rPr>
          <w:rFonts w:cstheme="minorHAnsi"/>
          <w:sz w:val="24"/>
          <w:szCs w:val="24"/>
          <w:shd w:val="clear" w:color="auto" w:fill="FFFFFF"/>
        </w:rPr>
        <w:t>Canovas</w:t>
      </w:r>
      <w:proofErr w:type="spellEnd"/>
      <w:r w:rsidRPr="00DE0024">
        <w:rPr>
          <w:rFonts w:cstheme="minorHAnsi"/>
          <w:sz w:val="24"/>
          <w:szCs w:val="24"/>
          <w:shd w:val="clear" w:color="auto" w:fill="FFFFFF"/>
        </w:rPr>
        <w:t xml:space="preserve">. </w:t>
      </w:r>
    </w:p>
    <w:p w14:paraId="473D9829" w14:textId="77777777" w:rsidR="00DE0024" w:rsidRPr="00DE0024" w:rsidRDefault="00DE0024" w:rsidP="00DE0024">
      <w:pPr>
        <w:rPr>
          <w:rFonts w:cstheme="minorHAnsi"/>
          <w:sz w:val="24"/>
          <w:szCs w:val="24"/>
          <w:shd w:val="clear" w:color="auto" w:fill="FFFFFF"/>
        </w:rPr>
      </w:pPr>
      <w:r w:rsidRPr="00DE0024">
        <w:rPr>
          <w:rFonts w:cstheme="minorHAnsi"/>
          <w:sz w:val="24"/>
          <w:szCs w:val="24"/>
          <w:shd w:val="clear" w:color="auto" w:fill="FFFFFF"/>
        </w:rPr>
        <w:t xml:space="preserve">Tra il 1880 e il 1884 si susseguirono rapidamente alla carica di Primo ministro </w:t>
      </w:r>
      <w:proofErr w:type="spellStart"/>
      <w:r w:rsidRPr="00DE0024">
        <w:rPr>
          <w:rFonts w:cstheme="minorHAnsi"/>
          <w:b/>
          <w:bCs/>
          <w:sz w:val="24"/>
          <w:szCs w:val="24"/>
          <w:shd w:val="clear" w:color="auto" w:fill="FFFFFF"/>
        </w:rPr>
        <w:t>Praxedes</w:t>
      </w:r>
      <w:proofErr w:type="spellEnd"/>
      <w:r w:rsidRPr="00DE0024">
        <w:rPr>
          <w:rFonts w:cstheme="minorHAnsi"/>
          <w:b/>
          <w:bCs/>
          <w:sz w:val="24"/>
          <w:szCs w:val="24"/>
          <w:shd w:val="clear" w:color="auto" w:fill="FFFFFF"/>
        </w:rPr>
        <w:t xml:space="preserve"> Mateo </w:t>
      </w:r>
      <w:proofErr w:type="spellStart"/>
      <w:r w:rsidRPr="00DE0024">
        <w:rPr>
          <w:rFonts w:cstheme="minorHAnsi"/>
          <w:b/>
          <w:bCs/>
          <w:sz w:val="24"/>
          <w:szCs w:val="24"/>
          <w:shd w:val="clear" w:color="auto" w:fill="FFFFFF"/>
        </w:rPr>
        <w:t>Sagasta</w:t>
      </w:r>
      <w:proofErr w:type="spellEnd"/>
      <w:r w:rsidRPr="00DE0024">
        <w:rPr>
          <w:rFonts w:cstheme="minorHAnsi"/>
          <w:b/>
          <w:bCs/>
          <w:sz w:val="24"/>
          <w:szCs w:val="24"/>
          <w:shd w:val="clear" w:color="auto" w:fill="FFFFFF"/>
        </w:rPr>
        <w:t xml:space="preserve"> fondatore del Partito Liberale Fusionista e Canova</w:t>
      </w:r>
      <w:r w:rsidRPr="00DE0024">
        <w:rPr>
          <w:rFonts w:cstheme="minorHAnsi"/>
          <w:sz w:val="24"/>
          <w:szCs w:val="24"/>
          <w:shd w:val="clear" w:color="auto" w:fill="FFFFFF"/>
        </w:rPr>
        <w:t xml:space="preserve">. Il 1885 fu segnato dalla morte di Alfonso XII e dalla reggenza di Maria Cristina d’ Austria a favore del futuro Alfonso XIII.  Continuò anche in questa fase, seppur attenuato, il controllo e la manipolazione della volontà popolare attraverso il </w:t>
      </w:r>
      <w:proofErr w:type="spellStart"/>
      <w:r w:rsidRPr="00DE0024">
        <w:rPr>
          <w:rFonts w:cstheme="minorHAnsi"/>
          <w:b/>
          <w:bCs/>
          <w:sz w:val="24"/>
          <w:szCs w:val="24"/>
          <w:shd w:val="clear" w:color="auto" w:fill="FFFFFF"/>
        </w:rPr>
        <w:t>caciquismo</w:t>
      </w:r>
      <w:proofErr w:type="spellEnd"/>
      <w:r w:rsidRPr="00DE0024">
        <w:rPr>
          <w:rFonts w:cstheme="minorHAnsi"/>
          <w:sz w:val="24"/>
          <w:szCs w:val="24"/>
          <w:shd w:val="clear" w:color="auto" w:fill="FFFFFF"/>
        </w:rPr>
        <w:t xml:space="preserve"> dei ras locali e i maneggi antidemocratici. Nelle regioni sottosviluppate il </w:t>
      </w:r>
      <w:proofErr w:type="spellStart"/>
      <w:r w:rsidRPr="00DE0024">
        <w:rPr>
          <w:rFonts w:cstheme="minorHAnsi"/>
          <w:sz w:val="24"/>
          <w:szCs w:val="24"/>
          <w:shd w:val="clear" w:color="auto" w:fill="FFFFFF"/>
        </w:rPr>
        <w:t>caciquismo</w:t>
      </w:r>
      <w:proofErr w:type="spellEnd"/>
      <w:r w:rsidRPr="00DE0024">
        <w:rPr>
          <w:rFonts w:cstheme="minorHAnsi"/>
          <w:sz w:val="24"/>
          <w:szCs w:val="24"/>
          <w:shd w:val="clear" w:color="auto" w:fill="FFFFFF"/>
        </w:rPr>
        <w:t xml:space="preserve"> si manifestò attraverso il dominio politico reale e l’articolo 29 della Costituzione che permetteva la vittoria automatico del candidato che nel collegio elettorale non avesse avuto rivali.  Se questo sistema consentiva di controllare le regioni dove l’astensionismo era dominante, là dove invece le formazioni di sinistra potevano avere il sopravvento, il risultato veniva imposto con la forza.</w:t>
      </w:r>
    </w:p>
    <w:p w14:paraId="1334A071" w14:textId="77777777" w:rsidR="00DE0024" w:rsidRPr="00DE0024" w:rsidRDefault="00DE0024" w:rsidP="00DE0024">
      <w:pPr>
        <w:rPr>
          <w:rFonts w:cstheme="minorHAnsi"/>
          <w:b/>
          <w:bCs/>
          <w:sz w:val="24"/>
          <w:szCs w:val="24"/>
          <w:shd w:val="clear" w:color="auto" w:fill="FFFFFF"/>
        </w:rPr>
      </w:pPr>
      <w:r w:rsidRPr="00DE0024">
        <w:rPr>
          <w:rFonts w:cstheme="minorHAnsi"/>
          <w:b/>
          <w:bCs/>
          <w:sz w:val="24"/>
          <w:szCs w:val="24"/>
          <w:shd w:val="clear" w:color="auto" w:fill="FFFFFF"/>
        </w:rPr>
        <w:t>La nascita di nuove formazioni politiche</w:t>
      </w:r>
    </w:p>
    <w:p w14:paraId="64FBC4C6" w14:textId="12BECEF4" w:rsidR="00DE0024" w:rsidRPr="00DE0024" w:rsidRDefault="00DE0024" w:rsidP="00DE0024">
      <w:pPr>
        <w:rPr>
          <w:rFonts w:cstheme="minorHAnsi"/>
          <w:sz w:val="24"/>
          <w:szCs w:val="24"/>
          <w:shd w:val="clear" w:color="auto" w:fill="FFFFFF"/>
        </w:rPr>
      </w:pPr>
      <w:r w:rsidRPr="00DE0024">
        <w:rPr>
          <w:rFonts w:cstheme="minorHAnsi"/>
          <w:sz w:val="24"/>
          <w:szCs w:val="24"/>
          <w:shd w:val="clear" w:color="auto" w:fill="FFFFFF"/>
        </w:rPr>
        <w:t xml:space="preserve">In questi anni </w:t>
      </w:r>
      <w:r w:rsidR="00ED68A4">
        <w:rPr>
          <w:rFonts w:cstheme="minorHAnsi"/>
          <w:sz w:val="24"/>
          <w:szCs w:val="24"/>
          <w:shd w:val="clear" w:color="auto" w:fill="FFFFFF"/>
        </w:rPr>
        <w:t>si</w:t>
      </w:r>
      <w:r w:rsidRPr="00DE0024">
        <w:rPr>
          <w:rFonts w:cstheme="minorHAnsi"/>
          <w:sz w:val="24"/>
          <w:szCs w:val="24"/>
          <w:shd w:val="clear" w:color="auto" w:fill="FFFFFF"/>
        </w:rPr>
        <w:t xml:space="preserve"> registr</w:t>
      </w:r>
      <w:r w:rsidR="00ED68A4">
        <w:rPr>
          <w:rFonts w:cstheme="minorHAnsi"/>
          <w:sz w:val="24"/>
          <w:szCs w:val="24"/>
          <w:shd w:val="clear" w:color="auto" w:fill="FFFFFF"/>
        </w:rPr>
        <w:t>ò</w:t>
      </w:r>
      <w:r w:rsidRPr="00DE0024">
        <w:rPr>
          <w:rFonts w:cstheme="minorHAnsi"/>
          <w:sz w:val="24"/>
          <w:szCs w:val="24"/>
          <w:shd w:val="clear" w:color="auto" w:fill="FFFFFF"/>
        </w:rPr>
        <w:t xml:space="preserve"> la nascita del </w:t>
      </w:r>
      <w:r w:rsidRPr="00ED68A4">
        <w:rPr>
          <w:rFonts w:cstheme="minorHAnsi"/>
          <w:b/>
          <w:bCs/>
          <w:sz w:val="24"/>
          <w:szCs w:val="24"/>
          <w:shd w:val="clear" w:color="auto" w:fill="FFFFFF"/>
        </w:rPr>
        <w:t>Partito Repubblicano, del PSOE (1879) dell’UGT, delle formazioni frazioniste rappresentate dal Partito Nazionale Basco, dalla Lega di Catalogna e dall’ Unione Catalana</w:t>
      </w:r>
      <w:r w:rsidR="00ED68A4">
        <w:rPr>
          <w:rFonts w:cstheme="minorHAnsi"/>
          <w:b/>
          <w:bCs/>
          <w:sz w:val="24"/>
          <w:szCs w:val="24"/>
          <w:shd w:val="clear" w:color="auto" w:fill="FFFFFF"/>
        </w:rPr>
        <w:t>, del</w:t>
      </w:r>
      <w:r w:rsidRPr="00ED68A4">
        <w:rPr>
          <w:rFonts w:cstheme="minorHAnsi"/>
          <w:b/>
          <w:bCs/>
          <w:sz w:val="24"/>
          <w:szCs w:val="24"/>
          <w:shd w:val="clear" w:color="auto" w:fill="FFFFFF"/>
        </w:rPr>
        <w:t>la Federazione dei Lavoratori della Regione Iberica di ispirazione anarchica.</w:t>
      </w:r>
      <w:r w:rsidRPr="00DE0024">
        <w:rPr>
          <w:rFonts w:cstheme="minorHAnsi"/>
          <w:sz w:val="24"/>
          <w:szCs w:val="24"/>
          <w:shd w:val="clear" w:color="auto" w:fill="FFFFFF"/>
        </w:rPr>
        <w:t xml:space="preserve">  La forte e sistematica repressione esercitata dalla monarchia sui movimenti di sinistra cre</w:t>
      </w:r>
      <w:r w:rsidR="00ED68A4">
        <w:rPr>
          <w:rFonts w:cstheme="minorHAnsi"/>
          <w:sz w:val="24"/>
          <w:szCs w:val="24"/>
          <w:shd w:val="clear" w:color="auto" w:fill="FFFFFF"/>
        </w:rPr>
        <w:t>ò</w:t>
      </w:r>
      <w:r w:rsidRPr="00DE0024">
        <w:rPr>
          <w:rFonts w:cstheme="minorHAnsi"/>
          <w:sz w:val="24"/>
          <w:szCs w:val="24"/>
          <w:shd w:val="clear" w:color="auto" w:fill="FFFFFF"/>
        </w:rPr>
        <w:t xml:space="preserve"> notevoli tensioni nel paese e in questa cornice rientra anche l’uccisione del primo </w:t>
      </w:r>
      <w:r w:rsidRPr="00DE0024">
        <w:rPr>
          <w:rFonts w:cstheme="minorHAnsi"/>
          <w:b/>
          <w:bCs/>
          <w:sz w:val="24"/>
          <w:szCs w:val="24"/>
          <w:shd w:val="clear" w:color="auto" w:fill="FFFFFF"/>
        </w:rPr>
        <w:t xml:space="preserve">ministro </w:t>
      </w:r>
      <w:proofErr w:type="spellStart"/>
      <w:r w:rsidRPr="00DE0024">
        <w:rPr>
          <w:rFonts w:cstheme="minorHAnsi"/>
          <w:b/>
          <w:bCs/>
          <w:sz w:val="24"/>
          <w:szCs w:val="24"/>
          <w:shd w:val="clear" w:color="auto" w:fill="FFFFFF"/>
        </w:rPr>
        <w:t>Canovas</w:t>
      </w:r>
      <w:proofErr w:type="spellEnd"/>
      <w:r w:rsidRPr="00DE0024">
        <w:rPr>
          <w:rFonts w:cstheme="minorHAnsi"/>
          <w:b/>
          <w:bCs/>
          <w:sz w:val="24"/>
          <w:szCs w:val="24"/>
          <w:shd w:val="clear" w:color="auto" w:fill="FFFFFF"/>
        </w:rPr>
        <w:t xml:space="preserve"> ad opera dell’anarchico italiano Michele </w:t>
      </w:r>
      <w:proofErr w:type="spellStart"/>
      <w:r w:rsidRPr="00DE0024">
        <w:rPr>
          <w:rFonts w:cstheme="minorHAnsi"/>
          <w:b/>
          <w:bCs/>
          <w:sz w:val="24"/>
          <w:szCs w:val="24"/>
          <w:shd w:val="clear" w:color="auto" w:fill="FFFFFF"/>
        </w:rPr>
        <w:t>Angioillo</w:t>
      </w:r>
      <w:proofErr w:type="spellEnd"/>
      <w:r w:rsidRPr="00DE0024">
        <w:rPr>
          <w:rFonts w:cstheme="minorHAnsi"/>
          <w:sz w:val="24"/>
          <w:szCs w:val="24"/>
          <w:shd w:val="clear" w:color="auto" w:fill="FFFFFF"/>
        </w:rPr>
        <w:t xml:space="preserve"> (agosto 1897)</w:t>
      </w:r>
    </w:p>
    <w:p w14:paraId="29B8C2D6" w14:textId="77777777" w:rsidR="00DE0024" w:rsidRPr="00DE0024" w:rsidRDefault="00DE0024" w:rsidP="00DE0024">
      <w:pPr>
        <w:rPr>
          <w:rFonts w:cstheme="minorHAnsi"/>
          <w:b/>
          <w:bCs/>
          <w:sz w:val="24"/>
          <w:szCs w:val="24"/>
          <w:shd w:val="clear" w:color="auto" w:fill="FFFFFF"/>
        </w:rPr>
      </w:pPr>
      <w:r w:rsidRPr="00DE0024">
        <w:rPr>
          <w:rFonts w:cstheme="minorHAnsi"/>
          <w:b/>
          <w:bCs/>
          <w:sz w:val="24"/>
          <w:szCs w:val="24"/>
          <w:shd w:val="clear" w:color="auto" w:fill="FFFFFF"/>
        </w:rPr>
        <w:t>La Nuova posizione assunta dalla Chiesa</w:t>
      </w:r>
    </w:p>
    <w:p w14:paraId="30175C97" w14:textId="3050AB60" w:rsidR="00DE0024" w:rsidRPr="00DE0024" w:rsidRDefault="00DE0024" w:rsidP="00DE0024">
      <w:pPr>
        <w:rPr>
          <w:rFonts w:cstheme="minorHAnsi"/>
          <w:color w:val="202122"/>
          <w:sz w:val="24"/>
          <w:szCs w:val="24"/>
          <w:shd w:val="clear" w:color="auto" w:fill="FFFFFF"/>
        </w:rPr>
      </w:pPr>
      <w:r w:rsidRPr="00DE0024">
        <w:rPr>
          <w:rFonts w:cstheme="minorHAnsi"/>
          <w:sz w:val="24"/>
          <w:szCs w:val="24"/>
          <w:shd w:val="clear" w:color="auto" w:fill="FFFFFF"/>
        </w:rPr>
        <w:t>La Chiesa spagnola, fallita l’ipotesi di una rivoluzione Carlista, deci</w:t>
      </w:r>
      <w:r w:rsidR="00ED68A4">
        <w:rPr>
          <w:rFonts w:cstheme="minorHAnsi"/>
          <w:sz w:val="24"/>
          <w:szCs w:val="24"/>
          <w:shd w:val="clear" w:color="auto" w:fill="FFFFFF"/>
        </w:rPr>
        <w:t>s</w:t>
      </w:r>
      <w:r w:rsidRPr="00DE0024">
        <w:rPr>
          <w:rFonts w:cstheme="minorHAnsi"/>
          <w:sz w:val="24"/>
          <w:szCs w:val="24"/>
          <w:shd w:val="clear" w:color="auto" w:fill="FFFFFF"/>
        </w:rPr>
        <w:t>e di appoggiare il nuovo regime.  “La Chiesa con la sua morale rigida, con il suo forte senso d’obbedienza gerarchica e la sua capacità di sublimazione del malessere dei poveri, diviene uno strumento assai utile in mano alla borghesia”. Si cre</w:t>
      </w:r>
      <w:r w:rsidR="00ED68A4">
        <w:rPr>
          <w:rFonts w:cstheme="minorHAnsi"/>
          <w:sz w:val="24"/>
          <w:szCs w:val="24"/>
          <w:shd w:val="clear" w:color="auto" w:fill="FFFFFF"/>
        </w:rPr>
        <w:t>ò</w:t>
      </w:r>
      <w:r w:rsidRPr="00DE0024">
        <w:rPr>
          <w:rFonts w:cstheme="minorHAnsi"/>
          <w:sz w:val="24"/>
          <w:szCs w:val="24"/>
          <w:shd w:val="clear" w:color="auto" w:fill="FFFFFF"/>
        </w:rPr>
        <w:t xml:space="preserve"> tuttavia una certa </w:t>
      </w:r>
      <w:r w:rsidRPr="00ED68A4">
        <w:rPr>
          <w:rFonts w:cstheme="minorHAnsi"/>
          <w:b/>
          <w:bCs/>
          <w:sz w:val="24"/>
          <w:szCs w:val="24"/>
          <w:shd w:val="clear" w:color="auto" w:fill="FFFFFF"/>
        </w:rPr>
        <w:t>tensione fra laici e cattolici</w:t>
      </w:r>
      <w:r w:rsidRPr="00DE0024">
        <w:rPr>
          <w:rFonts w:cstheme="minorHAnsi"/>
          <w:sz w:val="24"/>
          <w:szCs w:val="24"/>
          <w:shd w:val="clear" w:color="auto" w:fill="FFFFFF"/>
        </w:rPr>
        <w:t xml:space="preserve"> per l’interpretazione dell’articolo 11 della Costituzione che recita</w:t>
      </w:r>
      <w:r w:rsidR="00ED68A4">
        <w:rPr>
          <w:rFonts w:cstheme="minorHAnsi"/>
          <w:sz w:val="24"/>
          <w:szCs w:val="24"/>
          <w:shd w:val="clear" w:color="auto" w:fill="FFFFFF"/>
        </w:rPr>
        <w:t>va</w:t>
      </w:r>
      <w:r w:rsidRPr="00DE0024">
        <w:rPr>
          <w:rFonts w:cstheme="minorHAnsi"/>
          <w:sz w:val="24"/>
          <w:szCs w:val="24"/>
          <w:shd w:val="clear" w:color="auto" w:fill="FFFFFF"/>
        </w:rPr>
        <w:t xml:space="preserve"> </w:t>
      </w:r>
      <w:r w:rsidRPr="00DE0024">
        <w:rPr>
          <w:rFonts w:ascii="Arial" w:hAnsi="Arial" w:cs="Arial"/>
          <w:i/>
          <w:iCs/>
          <w:color w:val="202122"/>
          <w:sz w:val="21"/>
          <w:szCs w:val="21"/>
          <w:shd w:val="clear" w:color="auto" w:fill="FFFFFF"/>
        </w:rPr>
        <w:t xml:space="preserve">La religione Cattolica, Apostolica, Romana, è quella di Stato. La Nazione è obbligata a mantenere il culto ed i suoi ministri. Nessuno sarà molestato in territorio spagnolo per le proprie opinioni religiose, né per l'esercizio del rispettivo culto, salvo il rispetto dovuto alla morale cristiana. Non saranno permesse, comunque, altre cerimonie né manifestazioni pubbliche diverse dalla religione dello Stato.». </w:t>
      </w:r>
      <w:r w:rsidRPr="00DE0024">
        <w:rPr>
          <w:rFonts w:ascii="Arial" w:hAnsi="Arial" w:cs="Arial"/>
          <w:color w:val="202122"/>
          <w:sz w:val="21"/>
          <w:szCs w:val="21"/>
          <w:shd w:val="clear" w:color="auto" w:fill="FFFFFF"/>
        </w:rPr>
        <w:t xml:space="preserve"> </w:t>
      </w:r>
      <w:r w:rsidRPr="00DE0024">
        <w:rPr>
          <w:rFonts w:cstheme="minorHAnsi"/>
          <w:color w:val="202122"/>
          <w:sz w:val="24"/>
          <w:szCs w:val="24"/>
          <w:shd w:val="clear" w:color="auto" w:fill="FFFFFF"/>
        </w:rPr>
        <w:t xml:space="preserve">Ad accendere lo scontro </w:t>
      </w:r>
      <w:r w:rsidR="00ED68A4">
        <w:rPr>
          <w:rFonts w:cstheme="minorHAnsi"/>
          <w:color w:val="202122"/>
          <w:sz w:val="24"/>
          <w:szCs w:val="24"/>
          <w:shd w:val="clear" w:color="auto" w:fill="FFFFFF"/>
        </w:rPr>
        <w:t>furono anche i</w:t>
      </w:r>
      <w:r w:rsidRPr="00DE0024">
        <w:rPr>
          <w:rFonts w:cstheme="minorHAnsi"/>
          <w:color w:val="202122"/>
          <w:sz w:val="24"/>
          <w:szCs w:val="24"/>
          <w:shd w:val="clear" w:color="auto" w:fill="FFFFFF"/>
        </w:rPr>
        <w:t xml:space="preserve"> temi dell</w:t>
      </w:r>
      <w:r w:rsidR="00ED68A4">
        <w:rPr>
          <w:rFonts w:cstheme="minorHAnsi"/>
          <w:color w:val="202122"/>
          <w:sz w:val="24"/>
          <w:szCs w:val="24"/>
          <w:shd w:val="clear" w:color="auto" w:fill="FFFFFF"/>
        </w:rPr>
        <w:t xml:space="preserve">’Istruzione, terreno in cui </w:t>
      </w:r>
      <w:r w:rsidRPr="00DE0024">
        <w:rPr>
          <w:rFonts w:cstheme="minorHAnsi"/>
          <w:color w:val="202122"/>
          <w:sz w:val="24"/>
          <w:szCs w:val="24"/>
          <w:shd w:val="clear" w:color="auto" w:fill="FFFFFF"/>
        </w:rPr>
        <w:t>la Chiesa vede</w:t>
      </w:r>
      <w:r w:rsidR="00ED68A4">
        <w:rPr>
          <w:rFonts w:cstheme="minorHAnsi"/>
          <w:color w:val="202122"/>
          <w:sz w:val="24"/>
          <w:szCs w:val="24"/>
          <w:shd w:val="clear" w:color="auto" w:fill="FFFFFF"/>
        </w:rPr>
        <w:t>va</w:t>
      </w:r>
      <w:r w:rsidRPr="00DE0024">
        <w:rPr>
          <w:rFonts w:cstheme="minorHAnsi"/>
          <w:color w:val="202122"/>
          <w:sz w:val="24"/>
          <w:szCs w:val="24"/>
          <w:shd w:val="clear" w:color="auto" w:fill="FFFFFF"/>
        </w:rPr>
        <w:t xml:space="preserve"> con apprensione l’affermarsi delle teorie di </w:t>
      </w:r>
      <w:r w:rsidRPr="00DE0024">
        <w:rPr>
          <w:rFonts w:cstheme="minorHAnsi"/>
          <w:b/>
          <w:bCs/>
          <w:color w:val="202122"/>
          <w:sz w:val="24"/>
          <w:szCs w:val="24"/>
          <w:shd w:val="clear" w:color="auto" w:fill="FFFFFF"/>
        </w:rPr>
        <w:t xml:space="preserve">Francisco Giner de </w:t>
      </w:r>
      <w:proofErr w:type="spellStart"/>
      <w:r w:rsidRPr="00DE0024">
        <w:rPr>
          <w:rFonts w:cstheme="minorHAnsi"/>
          <w:b/>
          <w:bCs/>
          <w:color w:val="202122"/>
          <w:sz w:val="24"/>
          <w:szCs w:val="24"/>
          <w:shd w:val="clear" w:color="auto" w:fill="FFFFFF"/>
        </w:rPr>
        <w:t>los</w:t>
      </w:r>
      <w:proofErr w:type="spellEnd"/>
      <w:r w:rsidRPr="00DE0024">
        <w:rPr>
          <w:rFonts w:cstheme="minorHAnsi"/>
          <w:b/>
          <w:bCs/>
          <w:color w:val="202122"/>
          <w:sz w:val="24"/>
          <w:szCs w:val="24"/>
          <w:shd w:val="clear" w:color="auto" w:fill="FFFFFF"/>
        </w:rPr>
        <w:t xml:space="preserve"> Rios</w:t>
      </w:r>
      <w:r w:rsidRPr="00DE0024">
        <w:rPr>
          <w:rFonts w:cstheme="minorHAnsi"/>
          <w:color w:val="202122"/>
          <w:sz w:val="24"/>
          <w:szCs w:val="24"/>
          <w:shd w:val="clear" w:color="auto" w:fill="FFFFFF"/>
        </w:rPr>
        <w:t xml:space="preserve"> sostenitore di un insegnamento non dogmatico e</w:t>
      </w:r>
      <w:r w:rsidR="00ED68A4">
        <w:rPr>
          <w:rFonts w:cstheme="minorHAnsi"/>
          <w:color w:val="202122"/>
          <w:sz w:val="24"/>
          <w:szCs w:val="24"/>
          <w:shd w:val="clear" w:color="auto" w:fill="FFFFFF"/>
        </w:rPr>
        <w:t>,</w:t>
      </w:r>
      <w:r w:rsidRPr="00DE0024">
        <w:rPr>
          <w:rFonts w:cstheme="minorHAnsi"/>
          <w:color w:val="202122"/>
          <w:sz w:val="24"/>
          <w:szCs w:val="24"/>
          <w:shd w:val="clear" w:color="auto" w:fill="FFFFFF"/>
        </w:rPr>
        <w:t xml:space="preserve"> alla fine del secolo</w:t>
      </w:r>
      <w:r w:rsidR="00ED68A4">
        <w:rPr>
          <w:rFonts w:cstheme="minorHAnsi"/>
          <w:color w:val="202122"/>
          <w:sz w:val="24"/>
          <w:szCs w:val="24"/>
          <w:shd w:val="clear" w:color="auto" w:fill="FFFFFF"/>
        </w:rPr>
        <w:t>,</w:t>
      </w:r>
      <w:r w:rsidRPr="00DE0024">
        <w:rPr>
          <w:rFonts w:cstheme="minorHAnsi"/>
          <w:color w:val="202122"/>
          <w:sz w:val="24"/>
          <w:szCs w:val="24"/>
          <w:shd w:val="clear" w:color="auto" w:fill="FFFFFF"/>
        </w:rPr>
        <w:t xml:space="preserve"> </w:t>
      </w:r>
      <w:r w:rsidR="00ED68A4">
        <w:rPr>
          <w:rFonts w:cstheme="minorHAnsi"/>
          <w:color w:val="202122"/>
          <w:sz w:val="24"/>
          <w:szCs w:val="24"/>
          <w:shd w:val="clear" w:color="auto" w:fill="FFFFFF"/>
        </w:rPr>
        <w:t>dell</w:t>
      </w:r>
      <w:r w:rsidRPr="00ED68A4">
        <w:rPr>
          <w:rFonts w:cstheme="minorHAnsi"/>
          <w:b/>
          <w:bCs/>
          <w:color w:val="202122"/>
          <w:sz w:val="24"/>
          <w:szCs w:val="24"/>
          <w:shd w:val="clear" w:color="auto" w:fill="FFFFFF"/>
        </w:rPr>
        <w:t>’istituzione del Ministero dell’Educazione</w:t>
      </w:r>
      <w:r w:rsidRPr="00DE0024">
        <w:rPr>
          <w:rFonts w:cstheme="minorHAnsi"/>
          <w:color w:val="202122"/>
          <w:sz w:val="24"/>
          <w:szCs w:val="24"/>
          <w:shd w:val="clear" w:color="auto" w:fill="FFFFFF"/>
        </w:rPr>
        <w:t xml:space="preserve">   e </w:t>
      </w:r>
      <w:r w:rsidRPr="00ED68A4">
        <w:rPr>
          <w:rFonts w:cstheme="minorHAnsi"/>
          <w:b/>
          <w:bCs/>
          <w:color w:val="202122"/>
          <w:sz w:val="24"/>
          <w:szCs w:val="24"/>
          <w:shd w:val="clear" w:color="auto" w:fill="FFFFFF"/>
        </w:rPr>
        <w:t>del matrimonio civile</w:t>
      </w:r>
      <w:r w:rsidRPr="00DE0024">
        <w:rPr>
          <w:rFonts w:cstheme="minorHAnsi"/>
          <w:color w:val="202122"/>
          <w:sz w:val="24"/>
          <w:szCs w:val="24"/>
          <w:shd w:val="clear" w:color="auto" w:fill="FFFFFF"/>
        </w:rPr>
        <w:t>, argomento sul quale</w:t>
      </w:r>
      <w:r w:rsidR="00310BBD">
        <w:rPr>
          <w:rFonts w:cstheme="minorHAnsi"/>
          <w:color w:val="202122"/>
          <w:sz w:val="24"/>
          <w:szCs w:val="24"/>
          <w:shd w:val="clear" w:color="auto" w:fill="FFFFFF"/>
        </w:rPr>
        <w:t xml:space="preserve"> tuttavia </w:t>
      </w:r>
      <w:r w:rsidRPr="00DE0024">
        <w:rPr>
          <w:rFonts w:cstheme="minorHAnsi"/>
          <w:color w:val="202122"/>
          <w:sz w:val="24"/>
          <w:szCs w:val="24"/>
          <w:shd w:val="clear" w:color="auto" w:fill="FFFFFF"/>
        </w:rPr>
        <w:t>si trov</w:t>
      </w:r>
      <w:r w:rsidR="00310BBD">
        <w:rPr>
          <w:rFonts w:cstheme="minorHAnsi"/>
          <w:color w:val="202122"/>
          <w:sz w:val="24"/>
          <w:szCs w:val="24"/>
          <w:shd w:val="clear" w:color="auto" w:fill="FFFFFF"/>
        </w:rPr>
        <w:t>ò</w:t>
      </w:r>
      <w:r w:rsidRPr="00DE0024">
        <w:rPr>
          <w:rFonts w:cstheme="minorHAnsi"/>
          <w:color w:val="202122"/>
          <w:sz w:val="24"/>
          <w:szCs w:val="24"/>
          <w:shd w:val="clear" w:color="auto" w:fill="FFFFFF"/>
        </w:rPr>
        <w:t>, dopo lunga trattativa con la Santa Sede, un accordo che lo consent</w:t>
      </w:r>
      <w:r w:rsidR="00310BBD">
        <w:rPr>
          <w:rFonts w:cstheme="minorHAnsi"/>
          <w:color w:val="202122"/>
          <w:sz w:val="24"/>
          <w:szCs w:val="24"/>
          <w:shd w:val="clear" w:color="auto" w:fill="FFFFFF"/>
        </w:rPr>
        <w:t>iva</w:t>
      </w:r>
      <w:r w:rsidRPr="00DE0024">
        <w:rPr>
          <w:rFonts w:cstheme="minorHAnsi"/>
          <w:color w:val="202122"/>
          <w:sz w:val="24"/>
          <w:szCs w:val="24"/>
          <w:shd w:val="clear" w:color="auto" w:fill="FFFFFF"/>
        </w:rPr>
        <w:t>.</w:t>
      </w:r>
    </w:p>
    <w:p w14:paraId="0B47E653" w14:textId="77777777" w:rsidR="00DE0024" w:rsidRPr="00DE0024" w:rsidRDefault="00DE0024" w:rsidP="00DE0024">
      <w:pPr>
        <w:shd w:val="clear" w:color="auto" w:fill="FFFFFF"/>
        <w:spacing w:before="72" w:after="0" w:line="240" w:lineRule="auto"/>
        <w:outlineLvl w:val="2"/>
        <w:rPr>
          <w:rFonts w:eastAsia="Times New Roman" w:cstheme="minorHAnsi"/>
          <w:b/>
          <w:bCs/>
          <w:color w:val="000000"/>
          <w:sz w:val="24"/>
          <w:szCs w:val="24"/>
          <w:lang w:eastAsia="it-IT"/>
        </w:rPr>
      </w:pPr>
      <w:r w:rsidRPr="00DE0024">
        <w:rPr>
          <w:rFonts w:eastAsia="Times New Roman" w:cstheme="minorHAnsi"/>
          <w:b/>
          <w:bCs/>
          <w:color w:val="000000"/>
          <w:sz w:val="24"/>
          <w:szCs w:val="24"/>
          <w:lang w:eastAsia="it-IT"/>
        </w:rPr>
        <w:t>La situazione economica e la urbanizzazione</w:t>
      </w:r>
    </w:p>
    <w:p w14:paraId="605BACFB" w14:textId="5625D24A" w:rsidR="00DE0024" w:rsidRPr="00DE0024" w:rsidRDefault="00DE0024" w:rsidP="00DE0024">
      <w:pPr>
        <w:shd w:val="clear" w:color="auto" w:fill="FFFFFF"/>
        <w:spacing w:before="120" w:after="120" w:line="240" w:lineRule="auto"/>
        <w:rPr>
          <w:rFonts w:eastAsia="Times New Roman" w:cstheme="minorHAnsi"/>
          <w:color w:val="000000" w:themeColor="text1"/>
          <w:sz w:val="24"/>
          <w:szCs w:val="24"/>
          <w:lang w:eastAsia="it-IT"/>
        </w:rPr>
      </w:pPr>
      <w:r w:rsidRPr="00DE0024">
        <w:rPr>
          <w:rFonts w:eastAsia="Times New Roman" w:cstheme="minorHAnsi"/>
          <w:color w:val="000000" w:themeColor="text1"/>
          <w:sz w:val="24"/>
          <w:szCs w:val="24"/>
          <w:lang w:eastAsia="it-IT"/>
        </w:rPr>
        <w:t xml:space="preserve">Alla fine del 1800 la Spagna </w:t>
      </w:r>
      <w:r w:rsidR="00310BBD">
        <w:rPr>
          <w:rFonts w:eastAsia="Times New Roman" w:cstheme="minorHAnsi"/>
          <w:color w:val="000000" w:themeColor="text1"/>
          <w:sz w:val="24"/>
          <w:szCs w:val="24"/>
          <w:lang w:eastAsia="it-IT"/>
        </w:rPr>
        <w:t>era</w:t>
      </w:r>
      <w:r w:rsidRPr="00DE0024">
        <w:rPr>
          <w:rFonts w:eastAsia="Times New Roman" w:cstheme="minorHAnsi"/>
          <w:color w:val="000000" w:themeColor="text1"/>
          <w:sz w:val="24"/>
          <w:szCs w:val="24"/>
          <w:lang w:eastAsia="it-IT"/>
        </w:rPr>
        <w:t xml:space="preserve"> ancora un paese fortemente arretrato, popolato da circa 18,5 milioni di abitanti, con una crescita demografica debole per la forte emigrazione. Il 65-70% della popolazione vive</w:t>
      </w:r>
      <w:r w:rsidR="00310BBD">
        <w:rPr>
          <w:rFonts w:eastAsia="Times New Roman" w:cstheme="minorHAnsi"/>
          <w:color w:val="000000" w:themeColor="text1"/>
          <w:sz w:val="24"/>
          <w:szCs w:val="24"/>
          <w:lang w:eastAsia="it-IT"/>
        </w:rPr>
        <w:t>va</w:t>
      </w:r>
      <w:r w:rsidRPr="00DE0024">
        <w:rPr>
          <w:rFonts w:eastAsia="Times New Roman" w:cstheme="minorHAnsi"/>
          <w:color w:val="000000" w:themeColor="text1"/>
          <w:sz w:val="24"/>
          <w:szCs w:val="24"/>
          <w:lang w:eastAsia="it-IT"/>
        </w:rPr>
        <w:t xml:space="preserve"> di un'agricoltura piuttosto arretrata ed ancora in buona parte dominata dal latifondo e dalla pastorizia. A partire da questo periodo, però, diventa</w:t>
      </w:r>
      <w:r w:rsidR="00310BBD">
        <w:rPr>
          <w:rFonts w:eastAsia="Times New Roman" w:cstheme="minorHAnsi"/>
          <w:color w:val="000000" w:themeColor="text1"/>
          <w:sz w:val="24"/>
          <w:szCs w:val="24"/>
          <w:lang w:eastAsia="it-IT"/>
        </w:rPr>
        <w:t>ro</w:t>
      </w:r>
      <w:r w:rsidRPr="00DE0024">
        <w:rPr>
          <w:rFonts w:eastAsia="Times New Roman" w:cstheme="minorHAnsi"/>
          <w:color w:val="000000" w:themeColor="text1"/>
          <w:sz w:val="24"/>
          <w:szCs w:val="24"/>
          <w:lang w:eastAsia="it-IT"/>
        </w:rPr>
        <w:t>no rilevanti le esportazioni di </w:t>
      </w:r>
      <w:hyperlink r:id="rId25" w:tooltip="Vino" w:history="1">
        <w:r w:rsidRPr="00DE0024">
          <w:rPr>
            <w:rFonts w:eastAsia="Times New Roman" w:cstheme="minorHAnsi"/>
            <w:color w:val="000000" w:themeColor="text1"/>
            <w:sz w:val="24"/>
            <w:szCs w:val="24"/>
            <w:lang w:eastAsia="it-IT"/>
          </w:rPr>
          <w:t>vino</w:t>
        </w:r>
      </w:hyperlink>
      <w:r w:rsidRPr="00DE0024">
        <w:rPr>
          <w:rFonts w:eastAsia="Times New Roman" w:cstheme="minorHAnsi"/>
          <w:color w:val="000000" w:themeColor="text1"/>
          <w:sz w:val="24"/>
          <w:szCs w:val="24"/>
          <w:lang w:eastAsia="it-IT"/>
        </w:rPr>
        <w:t>, di </w:t>
      </w:r>
      <w:hyperlink r:id="rId26" w:tooltip="Olio di oliva" w:history="1">
        <w:r w:rsidRPr="00DE0024">
          <w:rPr>
            <w:rFonts w:eastAsia="Times New Roman" w:cstheme="minorHAnsi"/>
            <w:color w:val="000000" w:themeColor="text1"/>
            <w:sz w:val="24"/>
            <w:szCs w:val="24"/>
            <w:lang w:eastAsia="it-IT"/>
          </w:rPr>
          <w:t>olio</w:t>
        </w:r>
      </w:hyperlink>
      <w:r w:rsidRPr="00DE0024">
        <w:rPr>
          <w:rFonts w:eastAsia="Times New Roman" w:cstheme="minorHAnsi"/>
          <w:color w:val="000000" w:themeColor="text1"/>
          <w:sz w:val="24"/>
          <w:szCs w:val="24"/>
          <w:lang w:eastAsia="it-IT"/>
        </w:rPr>
        <w:t> e di </w:t>
      </w:r>
      <w:hyperlink r:id="rId27" w:tooltip="Frutta" w:history="1">
        <w:r w:rsidRPr="00DE0024">
          <w:rPr>
            <w:rFonts w:eastAsia="Times New Roman" w:cstheme="minorHAnsi"/>
            <w:color w:val="000000" w:themeColor="text1"/>
            <w:sz w:val="24"/>
            <w:szCs w:val="24"/>
            <w:lang w:eastAsia="it-IT"/>
          </w:rPr>
          <w:t>frutta</w:t>
        </w:r>
      </w:hyperlink>
      <w:r w:rsidRPr="00DE0024">
        <w:rPr>
          <w:rFonts w:eastAsia="Times New Roman" w:cstheme="minorHAnsi"/>
          <w:color w:val="000000" w:themeColor="text1"/>
          <w:sz w:val="24"/>
          <w:szCs w:val="24"/>
          <w:lang w:eastAsia="it-IT"/>
        </w:rPr>
        <w:t>. La popolazione attiva sfiora</w:t>
      </w:r>
      <w:r w:rsidR="00310BBD">
        <w:rPr>
          <w:rFonts w:eastAsia="Times New Roman" w:cstheme="minorHAnsi"/>
          <w:color w:val="000000" w:themeColor="text1"/>
          <w:sz w:val="24"/>
          <w:szCs w:val="24"/>
          <w:lang w:eastAsia="it-IT"/>
        </w:rPr>
        <w:t>va</w:t>
      </w:r>
      <w:r w:rsidRPr="00DE0024">
        <w:rPr>
          <w:rFonts w:eastAsia="Times New Roman" w:cstheme="minorHAnsi"/>
          <w:color w:val="000000" w:themeColor="text1"/>
          <w:sz w:val="24"/>
          <w:szCs w:val="24"/>
          <w:lang w:eastAsia="it-IT"/>
        </w:rPr>
        <w:t xml:space="preserve"> solo il 35%</w:t>
      </w:r>
      <w:r w:rsidR="00310BBD">
        <w:rPr>
          <w:rFonts w:eastAsia="Times New Roman" w:cstheme="minorHAnsi"/>
          <w:color w:val="000000" w:themeColor="text1"/>
          <w:sz w:val="24"/>
          <w:szCs w:val="24"/>
          <w:lang w:eastAsia="it-IT"/>
        </w:rPr>
        <w:t xml:space="preserve"> e seppur m</w:t>
      </w:r>
      <w:r w:rsidRPr="00DE0024">
        <w:rPr>
          <w:rFonts w:eastAsia="Times New Roman" w:cstheme="minorHAnsi"/>
          <w:color w:val="000000" w:themeColor="text1"/>
          <w:sz w:val="24"/>
          <w:szCs w:val="24"/>
          <w:lang w:eastAsia="it-IT"/>
        </w:rPr>
        <w:t>olto differenziati</w:t>
      </w:r>
      <w:r w:rsidR="00310BBD">
        <w:rPr>
          <w:rFonts w:eastAsia="Times New Roman" w:cstheme="minorHAnsi"/>
          <w:color w:val="000000" w:themeColor="text1"/>
          <w:sz w:val="24"/>
          <w:szCs w:val="24"/>
          <w:lang w:eastAsia="it-IT"/>
        </w:rPr>
        <w:t xml:space="preserve">, nella media </w:t>
      </w:r>
      <w:r w:rsidRPr="00DE0024">
        <w:rPr>
          <w:rFonts w:eastAsia="Times New Roman" w:cstheme="minorHAnsi"/>
          <w:color w:val="000000" w:themeColor="text1"/>
          <w:sz w:val="24"/>
          <w:szCs w:val="24"/>
          <w:lang w:eastAsia="it-IT"/>
        </w:rPr>
        <w:t>i salari</w:t>
      </w:r>
      <w:r w:rsidR="00310BBD">
        <w:rPr>
          <w:rFonts w:eastAsia="Times New Roman" w:cstheme="minorHAnsi"/>
          <w:color w:val="000000" w:themeColor="text1"/>
          <w:sz w:val="24"/>
          <w:szCs w:val="24"/>
          <w:lang w:eastAsia="it-IT"/>
        </w:rPr>
        <w:t xml:space="preserve"> risultavano bassi</w:t>
      </w:r>
      <w:r w:rsidRPr="00DE0024">
        <w:rPr>
          <w:rFonts w:eastAsia="Times New Roman" w:cstheme="minorHAnsi"/>
          <w:color w:val="000000" w:themeColor="text1"/>
          <w:sz w:val="24"/>
          <w:szCs w:val="24"/>
          <w:lang w:eastAsia="it-IT"/>
        </w:rPr>
        <w:t xml:space="preserve">. Gli operai meglio pagati risultano i tipografi, quelli con paga più bassa i tessili. Le condizioni di lavoro </w:t>
      </w:r>
      <w:r w:rsidR="00310BBD">
        <w:rPr>
          <w:rFonts w:eastAsia="Times New Roman" w:cstheme="minorHAnsi"/>
          <w:color w:val="000000" w:themeColor="text1"/>
          <w:sz w:val="24"/>
          <w:szCs w:val="24"/>
          <w:lang w:eastAsia="it-IT"/>
        </w:rPr>
        <w:t xml:space="preserve">erano </w:t>
      </w:r>
      <w:r w:rsidRPr="00DE0024">
        <w:rPr>
          <w:rFonts w:eastAsia="Times New Roman" w:cstheme="minorHAnsi"/>
          <w:color w:val="000000" w:themeColor="text1"/>
          <w:sz w:val="24"/>
          <w:szCs w:val="24"/>
          <w:lang w:eastAsia="it-IT"/>
        </w:rPr>
        <w:t xml:space="preserve">quelle tipiche dello sfruttamento </w:t>
      </w:r>
      <w:proofErr w:type="spellStart"/>
      <w:r w:rsidRPr="00DE0024">
        <w:rPr>
          <w:rFonts w:eastAsia="Times New Roman" w:cstheme="minorHAnsi"/>
          <w:color w:val="000000" w:themeColor="text1"/>
          <w:sz w:val="24"/>
          <w:szCs w:val="24"/>
          <w:lang w:eastAsia="it-IT"/>
        </w:rPr>
        <w:t>protoindustriale</w:t>
      </w:r>
      <w:proofErr w:type="spellEnd"/>
      <w:r w:rsidRPr="00DE0024">
        <w:rPr>
          <w:rFonts w:eastAsia="Times New Roman" w:cstheme="minorHAnsi"/>
          <w:color w:val="000000" w:themeColor="text1"/>
          <w:sz w:val="24"/>
          <w:szCs w:val="24"/>
          <w:lang w:eastAsia="it-IT"/>
        </w:rPr>
        <w:t xml:space="preserve">. (lavoro fino a 14 ore al giorno ed in genere 11). </w:t>
      </w:r>
    </w:p>
    <w:p w14:paraId="3808072E" w14:textId="1094A435" w:rsidR="00DE0024" w:rsidRPr="00DE0024" w:rsidRDefault="00DE0024" w:rsidP="00DE0024">
      <w:pPr>
        <w:shd w:val="clear" w:color="auto" w:fill="FFFFFF"/>
        <w:spacing w:before="120" w:after="120" w:line="240" w:lineRule="auto"/>
        <w:rPr>
          <w:rFonts w:eastAsia="Times New Roman" w:cstheme="minorHAnsi"/>
          <w:color w:val="202122"/>
          <w:sz w:val="24"/>
          <w:szCs w:val="24"/>
          <w:lang w:eastAsia="it-IT"/>
        </w:rPr>
      </w:pPr>
      <w:r w:rsidRPr="00DE0024">
        <w:rPr>
          <w:rFonts w:eastAsia="Times New Roman" w:cstheme="minorHAnsi"/>
          <w:color w:val="202122"/>
          <w:sz w:val="24"/>
          <w:szCs w:val="24"/>
          <w:lang w:eastAsia="it-IT"/>
        </w:rPr>
        <w:t xml:space="preserve">Le vie di comunicazioni </w:t>
      </w:r>
      <w:r w:rsidR="00310BBD">
        <w:rPr>
          <w:rFonts w:eastAsia="Times New Roman" w:cstheme="minorHAnsi"/>
          <w:color w:val="202122"/>
          <w:sz w:val="24"/>
          <w:szCs w:val="24"/>
          <w:lang w:eastAsia="it-IT"/>
        </w:rPr>
        <w:t>risultavano</w:t>
      </w:r>
      <w:r w:rsidRPr="00DE0024">
        <w:rPr>
          <w:rFonts w:eastAsia="Times New Roman" w:cstheme="minorHAnsi"/>
          <w:color w:val="202122"/>
          <w:sz w:val="24"/>
          <w:szCs w:val="24"/>
          <w:lang w:eastAsia="it-IT"/>
        </w:rPr>
        <w:t xml:space="preserve"> ancora piuttosto inefficienti e, nonostante </w:t>
      </w:r>
      <w:r w:rsidR="00310BBD">
        <w:rPr>
          <w:rFonts w:eastAsia="Times New Roman" w:cstheme="minorHAnsi"/>
          <w:color w:val="202122"/>
          <w:sz w:val="24"/>
          <w:szCs w:val="24"/>
          <w:lang w:eastAsia="it-IT"/>
        </w:rPr>
        <w:t>fosse stata</w:t>
      </w:r>
      <w:r w:rsidRPr="00DE0024">
        <w:rPr>
          <w:rFonts w:eastAsia="Times New Roman" w:cstheme="minorHAnsi"/>
          <w:color w:val="202122"/>
          <w:sz w:val="24"/>
          <w:szCs w:val="24"/>
          <w:lang w:eastAsia="it-IT"/>
        </w:rPr>
        <w:t xml:space="preserve"> realizzata una buona rete ferroviaria, molte zone sono quasi isolate, per via del pessimo stato delle strade, e ciò limita fortemente il commercio. </w:t>
      </w:r>
    </w:p>
    <w:p w14:paraId="27083C11" w14:textId="10A2EDE3" w:rsidR="00DE0024" w:rsidRPr="00DE0024" w:rsidRDefault="00DE0024" w:rsidP="00DE0024">
      <w:pPr>
        <w:shd w:val="clear" w:color="auto" w:fill="FFFFFF"/>
        <w:spacing w:before="120" w:after="120" w:line="240" w:lineRule="auto"/>
        <w:rPr>
          <w:rFonts w:eastAsia="Times New Roman" w:cstheme="minorHAnsi"/>
          <w:color w:val="000000" w:themeColor="text1"/>
          <w:sz w:val="24"/>
          <w:szCs w:val="24"/>
          <w:lang w:eastAsia="it-IT"/>
        </w:rPr>
      </w:pPr>
      <w:r w:rsidRPr="00DE0024">
        <w:rPr>
          <w:rFonts w:eastAsia="Times New Roman" w:cstheme="minorHAnsi"/>
          <w:color w:val="000000" w:themeColor="text1"/>
          <w:sz w:val="24"/>
          <w:szCs w:val="24"/>
          <w:lang w:eastAsia="it-IT"/>
        </w:rPr>
        <w:t>La produzione manifatturiera e artigianale continua</w:t>
      </w:r>
      <w:r w:rsidR="00310BBD">
        <w:rPr>
          <w:rFonts w:eastAsia="Times New Roman" w:cstheme="minorHAnsi"/>
          <w:color w:val="000000" w:themeColor="text1"/>
          <w:sz w:val="24"/>
          <w:szCs w:val="24"/>
          <w:lang w:eastAsia="it-IT"/>
        </w:rPr>
        <w:t>va</w:t>
      </w:r>
      <w:r w:rsidRPr="00DE0024">
        <w:rPr>
          <w:rFonts w:eastAsia="Times New Roman" w:cstheme="minorHAnsi"/>
          <w:color w:val="000000" w:themeColor="text1"/>
          <w:sz w:val="24"/>
          <w:szCs w:val="24"/>
          <w:lang w:eastAsia="it-IT"/>
        </w:rPr>
        <w:t xml:space="preserve"> a prevalere su quella industriale, localizzata nelle grandi città, nella regione della </w:t>
      </w:r>
      <w:hyperlink r:id="rId28" w:tooltip="Catalogna" w:history="1">
        <w:r w:rsidRPr="00DE0024">
          <w:rPr>
            <w:rFonts w:eastAsia="Times New Roman" w:cstheme="minorHAnsi"/>
            <w:color w:val="000000" w:themeColor="text1"/>
            <w:sz w:val="24"/>
            <w:szCs w:val="24"/>
            <w:lang w:eastAsia="it-IT"/>
          </w:rPr>
          <w:t>Catalogna</w:t>
        </w:r>
      </w:hyperlink>
      <w:r w:rsidRPr="00DE0024">
        <w:rPr>
          <w:rFonts w:eastAsia="Times New Roman" w:cstheme="minorHAnsi"/>
          <w:color w:val="000000" w:themeColor="text1"/>
          <w:sz w:val="24"/>
          <w:szCs w:val="24"/>
          <w:lang w:eastAsia="it-IT"/>
        </w:rPr>
        <w:t> (</w:t>
      </w:r>
      <w:hyperlink r:id="rId29" w:tooltip="Industria tessile" w:history="1">
        <w:r w:rsidRPr="00DE0024">
          <w:rPr>
            <w:rFonts w:eastAsia="Times New Roman" w:cstheme="minorHAnsi"/>
            <w:color w:val="000000" w:themeColor="text1"/>
            <w:sz w:val="24"/>
            <w:szCs w:val="24"/>
            <w:lang w:eastAsia="it-IT"/>
          </w:rPr>
          <w:t>industria tessile</w:t>
        </w:r>
      </w:hyperlink>
      <w:r w:rsidRPr="00DE0024">
        <w:rPr>
          <w:rFonts w:eastAsia="Times New Roman" w:cstheme="minorHAnsi"/>
          <w:color w:val="000000" w:themeColor="text1"/>
          <w:sz w:val="24"/>
          <w:szCs w:val="24"/>
          <w:lang w:eastAsia="it-IT"/>
        </w:rPr>
        <w:t>) e nei </w:t>
      </w:r>
      <w:hyperlink r:id="rId30" w:tooltip="Paesi Baschi" w:history="1">
        <w:r w:rsidRPr="00DE0024">
          <w:rPr>
            <w:rFonts w:eastAsia="Times New Roman" w:cstheme="minorHAnsi"/>
            <w:color w:val="000000" w:themeColor="text1"/>
            <w:sz w:val="24"/>
            <w:szCs w:val="24"/>
            <w:lang w:eastAsia="it-IT"/>
          </w:rPr>
          <w:t>Paesi Baschi</w:t>
        </w:r>
      </w:hyperlink>
      <w:r w:rsidRPr="00DE0024">
        <w:rPr>
          <w:rFonts w:eastAsia="Times New Roman" w:cstheme="minorHAnsi"/>
          <w:color w:val="000000" w:themeColor="text1"/>
          <w:sz w:val="24"/>
          <w:szCs w:val="24"/>
          <w:lang w:eastAsia="it-IT"/>
        </w:rPr>
        <w:t> (</w:t>
      </w:r>
      <w:hyperlink r:id="rId31" w:tooltip="Siderurgia" w:history="1">
        <w:r w:rsidRPr="00DE0024">
          <w:rPr>
            <w:rFonts w:eastAsia="Times New Roman" w:cstheme="minorHAnsi"/>
            <w:color w:val="000000" w:themeColor="text1"/>
            <w:sz w:val="24"/>
            <w:szCs w:val="24"/>
            <w:lang w:eastAsia="it-IT"/>
          </w:rPr>
          <w:t>siderurgia</w:t>
        </w:r>
      </w:hyperlink>
      <w:r w:rsidRPr="00DE0024">
        <w:rPr>
          <w:rFonts w:eastAsia="Times New Roman" w:cstheme="minorHAnsi"/>
          <w:color w:val="000000" w:themeColor="text1"/>
          <w:sz w:val="24"/>
          <w:szCs w:val="24"/>
          <w:lang w:eastAsia="it-IT"/>
        </w:rPr>
        <w:t>). In Andalusia (</w:t>
      </w:r>
      <w:hyperlink r:id="rId32" w:tooltip="Ferro" w:history="1">
        <w:r w:rsidRPr="00DE0024">
          <w:rPr>
            <w:rFonts w:eastAsia="Times New Roman" w:cstheme="minorHAnsi"/>
            <w:color w:val="000000" w:themeColor="text1"/>
            <w:sz w:val="24"/>
            <w:szCs w:val="24"/>
            <w:lang w:eastAsia="it-IT"/>
          </w:rPr>
          <w:t>ferro</w:t>
        </w:r>
      </w:hyperlink>
      <w:r w:rsidRPr="00DE0024">
        <w:rPr>
          <w:rFonts w:eastAsia="Times New Roman" w:cstheme="minorHAnsi"/>
          <w:color w:val="000000" w:themeColor="text1"/>
          <w:sz w:val="24"/>
          <w:szCs w:val="24"/>
          <w:lang w:eastAsia="it-IT"/>
        </w:rPr>
        <w:t>, </w:t>
      </w:r>
      <w:hyperlink r:id="rId33" w:tooltip="Rame" w:history="1">
        <w:r w:rsidRPr="00DE0024">
          <w:rPr>
            <w:rFonts w:eastAsia="Times New Roman" w:cstheme="minorHAnsi"/>
            <w:color w:val="000000" w:themeColor="text1"/>
            <w:sz w:val="24"/>
            <w:szCs w:val="24"/>
            <w:lang w:eastAsia="it-IT"/>
          </w:rPr>
          <w:t>rame</w:t>
        </w:r>
      </w:hyperlink>
      <w:r w:rsidRPr="00DE0024">
        <w:rPr>
          <w:rFonts w:eastAsia="Times New Roman" w:cstheme="minorHAnsi"/>
          <w:color w:val="000000" w:themeColor="text1"/>
          <w:sz w:val="24"/>
          <w:szCs w:val="24"/>
          <w:lang w:eastAsia="it-IT"/>
        </w:rPr>
        <w:t> e </w:t>
      </w:r>
      <w:hyperlink r:id="rId34" w:tooltip="Piombo" w:history="1">
        <w:r w:rsidRPr="00DE0024">
          <w:rPr>
            <w:rFonts w:eastAsia="Times New Roman" w:cstheme="minorHAnsi"/>
            <w:color w:val="000000" w:themeColor="text1"/>
            <w:sz w:val="24"/>
            <w:szCs w:val="24"/>
            <w:lang w:eastAsia="it-IT"/>
          </w:rPr>
          <w:t>piombo</w:t>
        </w:r>
      </w:hyperlink>
      <w:r w:rsidRPr="00DE0024">
        <w:rPr>
          <w:rFonts w:eastAsia="Times New Roman" w:cstheme="minorHAnsi"/>
          <w:color w:val="000000" w:themeColor="text1"/>
          <w:sz w:val="24"/>
          <w:szCs w:val="24"/>
          <w:lang w:eastAsia="it-IT"/>
        </w:rPr>
        <w:t>) e nelle </w:t>
      </w:r>
      <w:hyperlink r:id="rId35" w:tooltip="Asturie" w:history="1">
        <w:r w:rsidRPr="00DE0024">
          <w:rPr>
            <w:rFonts w:eastAsia="Times New Roman" w:cstheme="minorHAnsi"/>
            <w:color w:val="000000" w:themeColor="text1"/>
            <w:sz w:val="24"/>
            <w:szCs w:val="24"/>
            <w:lang w:eastAsia="it-IT"/>
          </w:rPr>
          <w:t>Asturie</w:t>
        </w:r>
      </w:hyperlink>
      <w:r w:rsidRPr="00DE0024">
        <w:rPr>
          <w:rFonts w:eastAsia="Times New Roman" w:cstheme="minorHAnsi"/>
          <w:color w:val="000000" w:themeColor="text1"/>
          <w:sz w:val="24"/>
          <w:szCs w:val="24"/>
          <w:lang w:eastAsia="it-IT"/>
        </w:rPr>
        <w:t> (</w:t>
      </w:r>
      <w:hyperlink r:id="rId36" w:tooltip="Carbone" w:history="1">
        <w:r w:rsidRPr="00DE0024">
          <w:rPr>
            <w:rFonts w:eastAsia="Times New Roman" w:cstheme="minorHAnsi"/>
            <w:color w:val="000000" w:themeColor="text1"/>
            <w:sz w:val="24"/>
            <w:szCs w:val="24"/>
            <w:lang w:eastAsia="it-IT"/>
          </w:rPr>
          <w:t>carbone</w:t>
        </w:r>
      </w:hyperlink>
      <w:r w:rsidRPr="00DE0024">
        <w:rPr>
          <w:rFonts w:eastAsia="Times New Roman" w:cstheme="minorHAnsi"/>
          <w:color w:val="000000" w:themeColor="text1"/>
          <w:sz w:val="24"/>
          <w:szCs w:val="24"/>
          <w:lang w:eastAsia="it-IT"/>
        </w:rPr>
        <w:t xml:space="preserve">) viene riorganizzato e modernizzato lo sfruttamento minerario. </w:t>
      </w:r>
    </w:p>
    <w:p w14:paraId="01F50F2D" w14:textId="29E928CC" w:rsidR="00DE0024" w:rsidRPr="00DE0024" w:rsidRDefault="00DE0024" w:rsidP="00DE0024">
      <w:pPr>
        <w:shd w:val="clear" w:color="auto" w:fill="FFFFFF"/>
        <w:spacing w:before="120" w:after="120" w:line="240" w:lineRule="auto"/>
        <w:rPr>
          <w:rFonts w:eastAsia="Times New Roman" w:cstheme="minorHAnsi"/>
          <w:color w:val="000000" w:themeColor="text1"/>
          <w:sz w:val="24"/>
          <w:szCs w:val="24"/>
          <w:lang w:eastAsia="it-IT"/>
        </w:rPr>
      </w:pPr>
      <w:r w:rsidRPr="00DE0024">
        <w:rPr>
          <w:rFonts w:eastAsia="Times New Roman" w:cstheme="minorHAnsi"/>
          <w:color w:val="000000" w:themeColor="text1"/>
          <w:sz w:val="24"/>
          <w:szCs w:val="24"/>
          <w:lang w:eastAsia="it-IT"/>
        </w:rPr>
        <w:t>Nel </w:t>
      </w:r>
      <w:hyperlink r:id="rId37" w:tooltip="1888" w:history="1">
        <w:r w:rsidRPr="00DE0024">
          <w:rPr>
            <w:rFonts w:eastAsia="Times New Roman" w:cstheme="minorHAnsi"/>
            <w:color w:val="000000" w:themeColor="text1"/>
            <w:sz w:val="24"/>
            <w:szCs w:val="24"/>
            <w:lang w:eastAsia="it-IT"/>
          </w:rPr>
          <w:t>1888</w:t>
        </w:r>
      </w:hyperlink>
      <w:r w:rsidRPr="00DE0024">
        <w:rPr>
          <w:rFonts w:eastAsia="Times New Roman" w:cstheme="minorHAnsi"/>
          <w:color w:val="000000" w:themeColor="text1"/>
          <w:sz w:val="24"/>
          <w:szCs w:val="24"/>
          <w:lang w:eastAsia="it-IT"/>
        </w:rPr>
        <w:t> si celebr</w:t>
      </w:r>
      <w:r w:rsidR="00310BBD">
        <w:rPr>
          <w:rFonts w:eastAsia="Times New Roman" w:cstheme="minorHAnsi"/>
          <w:color w:val="000000" w:themeColor="text1"/>
          <w:sz w:val="24"/>
          <w:szCs w:val="24"/>
          <w:lang w:eastAsia="it-IT"/>
        </w:rPr>
        <w:t>ò</w:t>
      </w:r>
      <w:r w:rsidRPr="00DE0024">
        <w:rPr>
          <w:rFonts w:eastAsia="Times New Roman" w:cstheme="minorHAnsi"/>
          <w:color w:val="000000" w:themeColor="text1"/>
          <w:sz w:val="24"/>
          <w:szCs w:val="24"/>
          <w:lang w:eastAsia="it-IT"/>
        </w:rPr>
        <w:t xml:space="preserve"> l'</w:t>
      </w:r>
      <w:hyperlink r:id="rId38" w:tooltip="Expo 1888" w:history="1">
        <w:r w:rsidRPr="00DE0024">
          <w:rPr>
            <w:rFonts w:eastAsia="Times New Roman" w:cstheme="minorHAnsi"/>
            <w:b/>
            <w:bCs/>
            <w:color w:val="000000" w:themeColor="text1"/>
            <w:sz w:val="24"/>
            <w:szCs w:val="24"/>
            <w:lang w:eastAsia="it-IT"/>
          </w:rPr>
          <w:t>Esposizione Universale di Barcellona</w:t>
        </w:r>
      </w:hyperlink>
      <w:r w:rsidRPr="00DE0024">
        <w:rPr>
          <w:rFonts w:eastAsia="Times New Roman" w:cstheme="minorHAnsi"/>
          <w:color w:val="000000" w:themeColor="text1"/>
          <w:sz w:val="24"/>
          <w:szCs w:val="24"/>
          <w:lang w:eastAsia="it-IT"/>
        </w:rPr>
        <w:t>, ma solo intorno al 1910 cominci</w:t>
      </w:r>
      <w:r w:rsidR="00310BBD">
        <w:rPr>
          <w:rFonts w:eastAsia="Times New Roman" w:cstheme="minorHAnsi"/>
          <w:color w:val="000000" w:themeColor="text1"/>
          <w:sz w:val="24"/>
          <w:szCs w:val="24"/>
          <w:lang w:eastAsia="it-IT"/>
        </w:rPr>
        <w:t>ò</w:t>
      </w:r>
      <w:r w:rsidRPr="00DE0024">
        <w:rPr>
          <w:rFonts w:eastAsia="Times New Roman" w:cstheme="minorHAnsi"/>
          <w:color w:val="000000" w:themeColor="text1"/>
          <w:sz w:val="24"/>
          <w:szCs w:val="24"/>
          <w:lang w:eastAsia="it-IT"/>
        </w:rPr>
        <w:t xml:space="preserve"> a svilupparsi l'industria turistica.  La crescita demografica si impenn</w:t>
      </w:r>
      <w:r w:rsidR="00310BBD">
        <w:rPr>
          <w:rFonts w:eastAsia="Times New Roman" w:cstheme="minorHAnsi"/>
          <w:color w:val="000000" w:themeColor="text1"/>
          <w:sz w:val="24"/>
          <w:szCs w:val="24"/>
          <w:lang w:eastAsia="it-IT"/>
        </w:rPr>
        <w:t>ò</w:t>
      </w:r>
      <w:r w:rsidRPr="00DE0024">
        <w:rPr>
          <w:rFonts w:eastAsia="Times New Roman" w:cstheme="minorHAnsi"/>
          <w:color w:val="000000" w:themeColor="text1"/>
          <w:sz w:val="24"/>
          <w:szCs w:val="24"/>
          <w:lang w:eastAsia="it-IT"/>
        </w:rPr>
        <w:t xml:space="preserve"> tra la fine del secolo e l’inizio del successivo</w:t>
      </w:r>
      <w:r w:rsidR="00310BBD">
        <w:rPr>
          <w:rFonts w:eastAsia="Times New Roman" w:cstheme="minorHAnsi"/>
          <w:color w:val="000000" w:themeColor="text1"/>
          <w:sz w:val="24"/>
          <w:szCs w:val="24"/>
          <w:lang w:eastAsia="it-IT"/>
        </w:rPr>
        <w:t>,</w:t>
      </w:r>
      <w:r w:rsidRPr="00DE0024">
        <w:rPr>
          <w:rFonts w:eastAsia="Times New Roman" w:cstheme="minorHAnsi"/>
          <w:color w:val="000000" w:themeColor="text1"/>
          <w:sz w:val="24"/>
          <w:szCs w:val="24"/>
          <w:lang w:eastAsia="it-IT"/>
        </w:rPr>
        <w:t xml:space="preserve"> facendo registrare un incremento di circa 1,5 milioni fra il 1885 e l’inizio del ‘900</w:t>
      </w:r>
      <w:r w:rsidR="00310BBD">
        <w:rPr>
          <w:rFonts w:eastAsia="Times New Roman" w:cstheme="minorHAnsi"/>
          <w:color w:val="000000" w:themeColor="text1"/>
          <w:sz w:val="24"/>
          <w:szCs w:val="24"/>
          <w:lang w:eastAsia="it-IT"/>
        </w:rPr>
        <w:t>.</w:t>
      </w:r>
      <w:r w:rsidRPr="00DE0024">
        <w:rPr>
          <w:rFonts w:eastAsia="Times New Roman" w:cstheme="minorHAnsi"/>
          <w:color w:val="000000" w:themeColor="text1"/>
          <w:sz w:val="24"/>
          <w:szCs w:val="24"/>
          <w:lang w:eastAsia="it-IT"/>
        </w:rPr>
        <w:t xml:space="preserve"> </w:t>
      </w:r>
      <w:r w:rsidR="00310BBD">
        <w:rPr>
          <w:rFonts w:eastAsia="Times New Roman" w:cstheme="minorHAnsi"/>
          <w:color w:val="000000" w:themeColor="text1"/>
          <w:sz w:val="24"/>
          <w:szCs w:val="24"/>
          <w:lang w:eastAsia="it-IT"/>
        </w:rPr>
        <w:t>N</w:t>
      </w:r>
      <w:r w:rsidRPr="00DE0024">
        <w:rPr>
          <w:rFonts w:eastAsia="Times New Roman" w:cstheme="minorHAnsi"/>
          <w:color w:val="000000" w:themeColor="text1"/>
          <w:sz w:val="24"/>
          <w:szCs w:val="24"/>
          <w:lang w:eastAsia="it-IT"/>
        </w:rPr>
        <w:t xml:space="preserve">onostante la grave epidemia di colera del 1885, </w:t>
      </w:r>
      <w:r w:rsidR="00310BBD">
        <w:rPr>
          <w:rFonts w:eastAsia="Times New Roman" w:cstheme="minorHAnsi"/>
          <w:color w:val="000000" w:themeColor="text1"/>
          <w:sz w:val="24"/>
          <w:szCs w:val="24"/>
          <w:lang w:eastAsia="it-IT"/>
        </w:rPr>
        <w:t xml:space="preserve">si assisterà ad una notevole </w:t>
      </w:r>
      <w:r w:rsidRPr="00DE0024">
        <w:rPr>
          <w:rFonts w:eastAsia="Times New Roman" w:cstheme="minorHAnsi"/>
          <w:color w:val="000000" w:themeColor="text1"/>
          <w:sz w:val="24"/>
          <w:szCs w:val="24"/>
          <w:lang w:eastAsia="it-IT"/>
        </w:rPr>
        <w:t xml:space="preserve">accelerazione del processo dell’urbanesimo che porterà Barcellona a superare i 533.000 abitanti, Madrid i 540.000, Valencia i 203.000. </w:t>
      </w:r>
    </w:p>
    <w:p w14:paraId="3153F143" w14:textId="77777777" w:rsidR="00DE0024" w:rsidRPr="00DE0024" w:rsidRDefault="00DE0024" w:rsidP="00DE0024">
      <w:pPr>
        <w:shd w:val="clear" w:color="auto" w:fill="FFFFFF"/>
        <w:spacing w:before="120" w:after="120" w:line="240" w:lineRule="auto"/>
        <w:rPr>
          <w:rFonts w:eastAsia="Times New Roman" w:cstheme="minorHAnsi"/>
          <w:color w:val="000000" w:themeColor="text1"/>
          <w:sz w:val="24"/>
          <w:szCs w:val="24"/>
          <w:lang w:eastAsia="it-IT"/>
        </w:rPr>
      </w:pPr>
    </w:p>
    <w:p w14:paraId="7C5B6EDB" w14:textId="77777777" w:rsidR="00DE0024" w:rsidRPr="00DE0024" w:rsidRDefault="00DE0024" w:rsidP="00DE0024">
      <w:pPr>
        <w:shd w:val="clear" w:color="auto" w:fill="FFFFFF"/>
        <w:spacing w:before="120" w:after="120" w:line="240" w:lineRule="auto"/>
        <w:rPr>
          <w:rFonts w:eastAsia="Times New Roman" w:cstheme="minorHAnsi"/>
          <w:b/>
          <w:bCs/>
          <w:color w:val="202122"/>
          <w:sz w:val="28"/>
          <w:szCs w:val="28"/>
          <w:lang w:eastAsia="it-IT"/>
        </w:rPr>
      </w:pPr>
      <w:r w:rsidRPr="00DE0024">
        <w:rPr>
          <w:rFonts w:eastAsia="Times New Roman" w:cstheme="minorHAnsi"/>
          <w:color w:val="000000" w:themeColor="text1"/>
          <w:sz w:val="28"/>
          <w:szCs w:val="28"/>
          <w:lang w:eastAsia="it-IT"/>
        </w:rPr>
        <w:t>La situazione</w:t>
      </w:r>
      <w:r w:rsidRPr="00DE0024">
        <w:rPr>
          <w:rFonts w:eastAsia="Times New Roman" w:cstheme="minorHAnsi"/>
          <w:b/>
          <w:bCs/>
          <w:color w:val="000000" w:themeColor="text1"/>
          <w:sz w:val="28"/>
          <w:szCs w:val="28"/>
          <w:lang w:eastAsia="it-IT"/>
        </w:rPr>
        <w:t xml:space="preserve"> </w:t>
      </w:r>
      <w:r w:rsidRPr="00DE0024">
        <w:rPr>
          <w:rFonts w:eastAsia="Times New Roman" w:cstheme="minorHAnsi"/>
          <w:b/>
          <w:bCs/>
          <w:color w:val="202122"/>
          <w:sz w:val="28"/>
          <w:szCs w:val="28"/>
          <w:lang w:eastAsia="it-IT"/>
        </w:rPr>
        <w:t>culturale</w:t>
      </w:r>
    </w:p>
    <w:p w14:paraId="5AB8BE65" w14:textId="76BA4C57" w:rsidR="00DE0024" w:rsidRPr="00DE0024" w:rsidRDefault="00310BBD" w:rsidP="00DE0024">
      <w:pPr>
        <w:shd w:val="clear" w:color="auto" w:fill="FFFFFF"/>
        <w:spacing w:before="120" w:after="120"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All’</w:t>
      </w:r>
      <w:r w:rsidR="00DE0024" w:rsidRPr="00DE0024">
        <w:rPr>
          <w:rFonts w:eastAsia="Times New Roman" w:cstheme="minorHAnsi"/>
          <w:color w:val="202122"/>
          <w:sz w:val="24"/>
          <w:szCs w:val="24"/>
          <w:lang w:eastAsia="it-IT"/>
        </w:rPr>
        <w:t xml:space="preserve">arretratezza economica </w:t>
      </w:r>
      <w:r>
        <w:rPr>
          <w:rFonts w:eastAsia="Times New Roman" w:cstheme="minorHAnsi"/>
          <w:color w:val="202122"/>
          <w:sz w:val="24"/>
          <w:szCs w:val="24"/>
          <w:lang w:eastAsia="it-IT"/>
        </w:rPr>
        <w:t xml:space="preserve">corrispondeva </w:t>
      </w:r>
      <w:r w:rsidR="00DE0024" w:rsidRPr="00DE0024">
        <w:rPr>
          <w:rFonts w:eastAsia="Times New Roman" w:cstheme="minorHAnsi"/>
          <w:color w:val="202122"/>
          <w:sz w:val="24"/>
          <w:szCs w:val="24"/>
          <w:lang w:eastAsia="it-IT"/>
        </w:rPr>
        <w:t>quella della alfabetizzazione (il 68% degli spagnoli risulta analfabeta) cui si cerc</w:t>
      </w:r>
      <w:r>
        <w:rPr>
          <w:rFonts w:eastAsia="Times New Roman" w:cstheme="minorHAnsi"/>
          <w:color w:val="202122"/>
          <w:sz w:val="24"/>
          <w:szCs w:val="24"/>
          <w:lang w:eastAsia="it-IT"/>
        </w:rPr>
        <w:t>ò</w:t>
      </w:r>
      <w:r w:rsidR="00DE0024" w:rsidRPr="00DE0024">
        <w:rPr>
          <w:rFonts w:eastAsia="Times New Roman" w:cstheme="minorHAnsi"/>
          <w:color w:val="202122"/>
          <w:sz w:val="24"/>
          <w:szCs w:val="24"/>
          <w:lang w:eastAsia="it-IT"/>
        </w:rPr>
        <w:t xml:space="preserve"> di dare maggiore impulso verso la fine del secolo con la istituzione della Ministero dell’Educazione. La maggiore apertura agli scambi internazionali determin</w:t>
      </w:r>
      <w:r>
        <w:rPr>
          <w:rFonts w:eastAsia="Times New Roman" w:cstheme="minorHAnsi"/>
          <w:color w:val="202122"/>
          <w:sz w:val="24"/>
          <w:szCs w:val="24"/>
          <w:lang w:eastAsia="it-IT"/>
        </w:rPr>
        <w:t>ò</w:t>
      </w:r>
      <w:r w:rsidR="00DE0024" w:rsidRPr="00DE0024">
        <w:rPr>
          <w:rFonts w:eastAsia="Times New Roman" w:cstheme="minorHAnsi"/>
          <w:color w:val="202122"/>
          <w:sz w:val="24"/>
          <w:szCs w:val="24"/>
          <w:lang w:eastAsia="it-IT"/>
        </w:rPr>
        <w:t xml:space="preserve"> una rinascita culturale che trov</w:t>
      </w:r>
      <w:r>
        <w:rPr>
          <w:rFonts w:eastAsia="Times New Roman" w:cstheme="minorHAnsi"/>
          <w:color w:val="202122"/>
          <w:sz w:val="24"/>
          <w:szCs w:val="24"/>
          <w:lang w:eastAsia="it-IT"/>
        </w:rPr>
        <w:t>ò</w:t>
      </w:r>
      <w:r w:rsidR="00DE0024" w:rsidRPr="00DE0024">
        <w:rPr>
          <w:rFonts w:eastAsia="Times New Roman" w:cstheme="minorHAnsi"/>
          <w:color w:val="202122"/>
          <w:sz w:val="24"/>
          <w:szCs w:val="24"/>
          <w:lang w:eastAsia="it-IT"/>
        </w:rPr>
        <w:t xml:space="preserve"> una sua prima espressione peculiare alla fine secolo nel modernismo catalano la cui maggiore espressione è rappresentata dalle opere di Gaudi.</w:t>
      </w:r>
    </w:p>
    <w:p w14:paraId="3A778A80" w14:textId="77777777" w:rsidR="0002221A" w:rsidRDefault="0002221A"/>
    <w:sectPr w:rsidR="0002221A">
      <w:headerReference w:type="even" r:id="rId39"/>
      <w:headerReference w:type="default" r:id="rId40"/>
      <w:footerReference w:type="even" r:id="rId41"/>
      <w:footerReference w:type="default" r:id="rId42"/>
      <w:headerReference w:type="first" r:id="rId43"/>
      <w:footerReference w:type="first" r:id="rId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20F5D" w14:textId="77777777" w:rsidR="00D0735F" w:rsidRDefault="00D0735F" w:rsidP="00DE0024">
      <w:pPr>
        <w:spacing w:after="0" w:line="240" w:lineRule="auto"/>
      </w:pPr>
      <w:r>
        <w:separator/>
      </w:r>
    </w:p>
  </w:endnote>
  <w:endnote w:type="continuationSeparator" w:id="0">
    <w:p w14:paraId="0997A11D" w14:textId="77777777" w:rsidR="00D0735F" w:rsidRDefault="00D0735F" w:rsidP="00DE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62D3" w14:textId="77777777" w:rsidR="00DE0024" w:rsidRDefault="00DE00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907439"/>
      <w:docPartObj>
        <w:docPartGallery w:val="Page Numbers (Bottom of Page)"/>
        <w:docPartUnique/>
      </w:docPartObj>
    </w:sdtPr>
    <w:sdtEndPr/>
    <w:sdtContent>
      <w:p w14:paraId="44ECFC7A" w14:textId="2CC5A9FB" w:rsidR="00DE0024" w:rsidRDefault="00DE0024">
        <w:pPr>
          <w:pStyle w:val="Pidipagina"/>
          <w:jc w:val="center"/>
        </w:pPr>
        <w:r>
          <w:fldChar w:fldCharType="begin"/>
        </w:r>
        <w:r>
          <w:instrText>PAGE   \* MERGEFORMAT</w:instrText>
        </w:r>
        <w:r>
          <w:fldChar w:fldCharType="separate"/>
        </w:r>
        <w:r>
          <w:t>2</w:t>
        </w:r>
        <w:r>
          <w:fldChar w:fldCharType="end"/>
        </w:r>
      </w:p>
    </w:sdtContent>
  </w:sdt>
  <w:p w14:paraId="0E476E13" w14:textId="77777777" w:rsidR="00DE0024" w:rsidRDefault="00DE00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56D4" w14:textId="77777777" w:rsidR="00DE0024" w:rsidRDefault="00DE00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EE5F5" w14:textId="77777777" w:rsidR="00D0735F" w:rsidRDefault="00D0735F" w:rsidP="00DE0024">
      <w:pPr>
        <w:spacing w:after="0" w:line="240" w:lineRule="auto"/>
      </w:pPr>
      <w:r>
        <w:separator/>
      </w:r>
    </w:p>
  </w:footnote>
  <w:footnote w:type="continuationSeparator" w:id="0">
    <w:p w14:paraId="0CC6C66B" w14:textId="77777777" w:rsidR="00D0735F" w:rsidRDefault="00D0735F" w:rsidP="00DE0024">
      <w:pPr>
        <w:spacing w:after="0" w:line="240" w:lineRule="auto"/>
      </w:pPr>
      <w:r>
        <w:continuationSeparator/>
      </w:r>
    </w:p>
  </w:footnote>
  <w:footnote w:id="1">
    <w:p w14:paraId="7C6D05D3" w14:textId="77777777" w:rsidR="00DE0024" w:rsidRDefault="00DE0024" w:rsidP="00DE0024">
      <w:pPr>
        <w:pStyle w:val="Testonotaapidipagina"/>
      </w:pPr>
      <w:r>
        <w:rPr>
          <w:rStyle w:val="Rimandonotaapidipagina"/>
        </w:rPr>
        <w:footnoteRef/>
      </w:r>
      <w:r>
        <w:t xml:space="preserve"> Associazione internazionale lavoratori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3D57" w14:textId="77777777" w:rsidR="00DE0024" w:rsidRDefault="00DE00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DE0024" w14:paraId="0C9FDC3C" w14:textId="77777777">
      <w:trPr>
        <w:jc w:val="center"/>
      </w:trPr>
      <w:sdt>
        <w:sdtPr>
          <w:rPr>
            <w:caps/>
            <w:color w:val="FFFFFF" w:themeColor="background1"/>
            <w:sz w:val="24"/>
            <w:szCs w:val="24"/>
          </w:rPr>
          <w:alias w:val="Titolo"/>
          <w:tag w:val=""/>
          <w:id w:val="126446070"/>
          <w:placeholder>
            <w:docPart w:val="49698506882748099FEDC6745E355B0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45A877D8" w14:textId="47E4EBC5" w:rsidR="00DE0024" w:rsidRDefault="00DE0024">
              <w:pPr>
                <w:pStyle w:val="Intestazione"/>
                <w:rPr>
                  <w:caps/>
                  <w:color w:val="FFFFFF" w:themeColor="background1"/>
                  <w:sz w:val="18"/>
                  <w:szCs w:val="18"/>
                </w:rPr>
              </w:pPr>
              <w:r w:rsidRPr="00DE0024">
                <w:rPr>
                  <w:caps/>
                  <w:color w:val="FFFFFF" w:themeColor="background1"/>
                  <w:sz w:val="24"/>
                  <w:szCs w:val="24"/>
                </w:rPr>
                <w:t>storia della spagna ottavo incontro</w:t>
              </w:r>
            </w:p>
          </w:tc>
        </w:sdtContent>
      </w:sdt>
      <w:sdt>
        <w:sdtPr>
          <w:rPr>
            <w:caps/>
            <w:color w:val="FFFFFF" w:themeColor="background1"/>
            <w:sz w:val="28"/>
            <w:szCs w:val="28"/>
          </w:rPr>
          <w:alias w:val="Data"/>
          <w:tag w:val=""/>
          <w:id w:val="-1996566397"/>
          <w:placeholder>
            <w:docPart w:val="0AF911C264E144EEBE9E5895704D5928"/>
          </w:placeholder>
          <w:dataBinding w:prefixMappings="xmlns:ns0='http://schemas.microsoft.com/office/2006/coverPageProps' " w:xpath="/ns0:CoverPageProperties[1]/ns0:PublishDate[1]" w:storeItemID="{55AF091B-3C7A-41E3-B477-F2FDAA23CFDA}"/>
          <w:date w:fullDate="2024-11-13T00:00:00Z">
            <w:dateFormat w:val="dd/MM/yyyy"/>
            <w:lid w:val="it-IT"/>
            <w:storeMappedDataAs w:val="dateTime"/>
            <w:calendar w:val="gregorian"/>
          </w:date>
        </w:sdtPr>
        <w:sdtEndPr/>
        <w:sdtContent>
          <w:tc>
            <w:tcPr>
              <w:tcW w:w="4674" w:type="dxa"/>
              <w:shd w:val="clear" w:color="auto" w:fill="ED7D31" w:themeFill="accent2"/>
              <w:vAlign w:val="center"/>
            </w:tcPr>
            <w:p w14:paraId="6B0A7E65" w14:textId="40FA50F1" w:rsidR="00DE0024" w:rsidRDefault="00B63BFD">
              <w:pPr>
                <w:pStyle w:val="Intestazione"/>
                <w:jc w:val="right"/>
                <w:rPr>
                  <w:caps/>
                  <w:color w:val="FFFFFF" w:themeColor="background1"/>
                  <w:sz w:val="18"/>
                  <w:szCs w:val="18"/>
                </w:rPr>
              </w:pPr>
              <w:r>
                <w:rPr>
                  <w:caps/>
                  <w:color w:val="FFFFFF" w:themeColor="background1"/>
                  <w:sz w:val="28"/>
                  <w:szCs w:val="28"/>
                </w:rPr>
                <w:t>13/11/2024</w:t>
              </w:r>
            </w:p>
          </w:tc>
        </w:sdtContent>
      </w:sdt>
    </w:tr>
    <w:tr w:rsidR="00DE0024" w14:paraId="632A91BC" w14:textId="77777777">
      <w:trPr>
        <w:trHeight w:hRule="exact" w:val="115"/>
        <w:jc w:val="center"/>
      </w:trPr>
      <w:tc>
        <w:tcPr>
          <w:tcW w:w="4686" w:type="dxa"/>
          <w:shd w:val="clear" w:color="auto" w:fill="4472C4" w:themeFill="accent1"/>
          <w:tcMar>
            <w:top w:w="0" w:type="dxa"/>
            <w:bottom w:w="0" w:type="dxa"/>
          </w:tcMar>
        </w:tcPr>
        <w:p w14:paraId="6BD0A0DE" w14:textId="77777777" w:rsidR="00DE0024" w:rsidRDefault="00DE0024">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3DB851E5" w14:textId="77777777" w:rsidR="00DE0024" w:rsidRDefault="00DE0024">
          <w:pPr>
            <w:pStyle w:val="Intestazione"/>
            <w:rPr>
              <w:caps/>
              <w:color w:val="FFFFFF" w:themeColor="background1"/>
              <w:sz w:val="18"/>
              <w:szCs w:val="18"/>
            </w:rPr>
          </w:pPr>
        </w:p>
      </w:tc>
    </w:tr>
  </w:tbl>
  <w:p w14:paraId="57D304C8" w14:textId="77777777" w:rsidR="00DE0024" w:rsidRDefault="00DE002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3BD2" w14:textId="77777777" w:rsidR="00DE0024" w:rsidRDefault="00DE00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24"/>
    <w:rsid w:val="0002221A"/>
    <w:rsid w:val="00122E5F"/>
    <w:rsid w:val="00310BBD"/>
    <w:rsid w:val="00341904"/>
    <w:rsid w:val="00467F94"/>
    <w:rsid w:val="004F4F6C"/>
    <w:rsid w:val="00927965"/>
    <w:rsid w:val="00AC1417"/>
    <w:rsid w:val="00B11117"/>
    <w:rsid w:val="00B37630"/>
    <w:rsid w:val="00B63BFD"/>
    <w:rsid w:val="00C36AA4"/>
    <w:rsid w:val="00C82047"/>
    <w:rsid w:val="00CD700D"/>
    <w:rsid w:val="00D0735F"/>
    <w:rsid w:val="00DE0024"/>
    <w:rsid w:val="00ED6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A0E6"/>
  <w15:chartTrackingRefBased/>
  <w15:docId w15:val="{ED455025-A604-4624-8D33-9F85EFC2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E002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E0024"/>
    <w:rPr>
      <w:sz w:val="20"/>
      <w:szCs w:val="20"/>
    </w:rPr>
  </w:style>
  <w:style w:type="character" w:styleId="Rimandonotaapidipagina">
    <w:name w:val="footnote reference"/>
    <w:basedOn w:val="Carpredefinitoparagrafo"/>
    <w:uiPriority w:val="99"/>
    <w:semiHidden/>
    <w:unhideWhenUsed/>
    <w:rsid w:val="00DE0024"/>
    <w:rPr>
      <w:vertAlign w:val="superscript"/>
    </w:rPr>
  </w:style>
  <w:style w:type="paragraph" w:styleId="Intestazione">
    <w:name w:val="header"/>
    <w:basedOn w:val="Normale"/>
    <w:link w:val="IntestazioneCarattere"/>
    <w:uiPriority w:val="99"/>
    <w:unhideWhenUsed/>
    <w:rsid w:val="00DE00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0024"/>
  </w:style>
  <w:style w:type="paragraph" w:styleId="Pidipagina">
    <w:name w:val="footer"/>
    <w:basedOn w:val="Normale"/>
    <w:link w:val="PidipaginaCarattere"/>
    <w:uiPriority w:val="99"/>
    <w:unhideWhenUsed/>
    <w:rsid w:val="00DE00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1_novembre" TargetMode="External"/><Relationship Id="rId13" Type="http://schemas.openxmlformats.org/officeDocument/2006/relationships/hyperlink" Target="https://it.wikipedia.org/wiki/Legge_salica" TargetMode="External"/><Relationship Id="rId18" Type="http://schemas.openxmlformats.org/officeDocument/2006/relationships/hyperlink" Target="https://it.wikipedia.org/wiki/Manuel_Pav%C3%ADa" TargetMode="External"/><Relationship Id="rId26" Type="http://schemas.openxmlformats.org/officeDocument/2006/relationships/hyperlink" Target="https://it.wikipedia.org/wiki/Olio_di_oliva"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it.wikipedia.org/wiki/Francisco_Serrano" TargetMode="External"/><Relationship Id="rId34" Type="http://schemas.openxmlformats.org/officeDocument/2006/relationships/hyperlink" Target="https://it.wikipedia.org/wiki/Piombo"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hyperlink" Target="https://it.wikipedia.org/wiki/Portici" TargetMode="External"/><Relationship Id="rId12" Type="http://schemas.openxmlformats.org/officeDocument/2006/relationships/hyperlink" Target="https://it.wikipedia.org/wiki/1819" TargetMode="External"/><Relationship Id="rId17" Type="http://schemas.openxmlformats.org/officeDocument/2006/relationships/hyperlink" Target="https://it.wikipedia.org/wiki/Inquisizione" TargetMode="External"/><Relationship Id="rId25" Type="http://schemas.openxmlformats.org/officeDocument/2006/relationships/hyperlink" Target="https://it.wikipedia.org/wiki/Vino" TargetMode="External"/><Relationship Id="rId33" Type="http://schemas.openxmlformats.org/officeDocument/2006/relationships/hyperlink" Target="https://it.wikipedia.org/wiki/Rame" TargetMode="External"/><Relationship Id="rId38" Type="http://schemas.openxmlformats.org/officeDocument/2006/relationships/hyperlink" Target="https://it.wikipedia.org/wiki/Expo_1888" TargetMode="External"/><Relationship Id="rId46"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it.wikipedia.org/wiki/Santa_Alleanza" TargetMode="External"/><Relationship Id="rId20" Type="http://schemas.openxmlformats.org/officeDocument/2006/relationships/hyperlink" Target="https://it.wikipedia.org/wiki/Stato_unitario" TargetMode="External"/><Relationship Id="rId29" Type="http://schemas.openxmlformats.org/officeDocument/2006/relationships/hyperlink" Target="https://it.wikipedia.org/wiki/Industria_tessil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wikipedia.org/wiki/20_gennaio" TargetMode="External"/><Relationship Id="rId24" Type="http://schemas.openxmlformats.org/officeDocument/2006/relationships/hyperlink" Target="https://it.wikipedia.org/wiki/Sagunto" TargetMode="External"/><Relationship Id="rId32" Type="http://schemas.openxmlformats.org/officeDocument/2006/relationships/hyperlink" Target="https://it.wikipedia.org/wiki/Ferro" TargetMode="External"/><Relationship Id="rId37" Type="http://schemas.openxmlformats.org/officeDocument/2006/relationships/hyperlink" Target="https://it.wikipedia.org/wiki/188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t.wikipedia.org/wiki/Spedizione_di_Spagna" TargetMode="External"/><Relationship Id="rId23" Type="http://schemas.openxmlformats.org/officeDocument/2006/relationships/hyperlink" Target="https://it.wikipedia.org/wiki/Colpo_di_Stato" TargetMode="External"/><Relationship Id="rId28" Type="http://schemas.openxmlformats.org/officeDocument/2006/relationships/hyperlink" Target="https://it.wikipedia.org/wiki/Catalogna" TargetMode="External"/><Relationship Id="rId36" Type="http://schemas.openxmlformats.org/officeDocument/2006/relationships/hyperlink" Target="https://it.wikipedia.org/wiki/Carbone" TargetMode="External"/><Relationship Id="rId10" Type="http://schemas.openxmlformats.org/officeDocument/2006/relationships/hyperlink" Target="https://it.wikipedia.org/wiki/Roma" TargetMode="External"/><Relationship Id="rId19" Type="http://schemas.openxmlformats.org/officeDocument/2006/relationships/hyperlink" Target="https://it.wikipedia.org/wiki/Stato_federale" TargetMode="External"/><Relationship Id="rId31" Type="http://schemas.openxmlformats.org/officeDocument/2006/relationships/hyperlink" Target="https://it.wikipedia.org/wiki/Siderurgia"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t.wikipedia.org/wiki/1748" TargetMode="External"/><Relationship Id="rId14" Type="http://schemas.openxmlformats.org/officeDocument/2006/relationships/hyperlink" Target="https://it.wikipedia.org/wiki/1789" TargetMode="External"/><Relationship Id="rId22" Type="http://schemas.openxmlformats.org/officeDocument/2006/relationships/hyperlink" Target="https://it.wikipedia.org/wiki/Arsenio_Mart%C3%ADnez_Campos_y_Ant%C3%B3n" TargetMode="External"/><Relationship Id="rId27" Type="http://schemas.openxmlformats.org/officeDocument/2006/relationships/hyperlink" Target="https://it.wikipedia.org/wiki/Frutta" TargetMode="External"/><Relationship Id="rId30" Type="http://schemas.openxmlformats.org/officeDocument/2006/relationships/hyperlink" Target="https://it.wikipedia.org/wiki/Paesi_Baschi" TargetMode="External"/><Relationship Id="rId35" Type="http://schemas.openxmlformats.org/officeDocument/2006/relationships/hyperlink" Target="https://it.wikipedia.org/wiki/Asturie" TargetMode="External"/><Relationship Id="rId43"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698506882748099FEDC6745E355B06"/>
        <w:category>
          <w:name w:val="Generale"/>
          <w:gallery w:val="placeholder"/>
        </w:category>
        <w:types>
          <w:type w:val="bbPlcHdr"/>
        </w:types>
        <w:behaviors>
          <w:behavior w:val="content"/>
        </w:behaviors>
        <w:guid w:val="{ACF0E250-DB7D-4BD3-970A-C15AAFD91C40}"/>
      </w:docPartPr>
      <w:docPartBody>
        <w:p w:rsidR="00F154E8" w:rsidRDefault="002652D4" w:rsidP="002652D4">
          <w:pPr>
            <w:pStyle w:val="49698506882748099FEDC6745E355B06"/>
          </w:pPr>
          <w:r>
            <w:rPr>
              <w:caps/>
              <w:color w:val="FFFFFF" w:themeColor="background1"/>
              <w:sz w:val="18"/>
              <w:szCs w:val="18"/>
            </w:rPr>
            <w:t>[Titolo del documento]</w:t>
          </w:r>
        </w:p>
      </w:docPartBody>
    </w:docPart>
    <w:docPart>
      <w:docPartPr>
        <w:name w:val="0AF911C264E144EEBE9E5895704D5928"/>
        <w:category>
          <w:name w:val="Generale"/>
          <w:gallery w:val="placeholder"/>
        </w:category>
        <w:types>
          <w:type w:val="bbPlcHdr"/>
        </w:types>
        <w:behaviors>
          <w:behavior w:val="content"/>
        </w:behaviors>
        <w:guid w:val="{C3AED7C4-04B9-4068-97D5-7D51934E0D8C}"/>
      </w:docPartPr>
      <w:docPartBody>
        <w:p w:rsidR="00F154E8" w:rsidRDefault="002652D4" w:rsidP="002652D4">
          <w:pPr>
            <w:pStyle w:val="0AF911C264E144EEBE9E5895704D5928"/>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D4"/>
    <w:rsid w:val="002652D4"/>
    <w:rsid w:val="00585F00"/>
    <w:rsid w:val="00A73717"/>
    <w:rsid w:val="00B37630"/>
    <w:rsid w:val="00C82047"/>
    <w:rsid w:val="00F15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9698506882748099FEDC6745E355B06">
    <w:name w:val="49698506882748099FEDC6745E355B06"/>
    <w:rsid w:val="002652D4"/>
  </w:style>
  <w:style w:type="character" w:styleId="Testosegnaposto">
    <w:name w:val="Placeholder Text"/>
    <w:basedOn w:val="Carpredefinitoparagrafo"/>
    <w:uiPriority w:val="99"/>
    <w:semiHidden/>
    <w:rsid w:val="002652D4"/>
    <w:rPr>
      <w:color w:val="808080"/>
    </w:rPr>
  </w:style>
  <w:style w:type="paragraph" w:customStyle="1" w:styleId="0AF911C264E144EEBE9E5895704D5928">
    <w:name w:val="0AF911C264E144EEBE9E5895704D5928"/>
    <w:rsid w:val="00265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2024-11-13T00:00:00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4439</Words>
  <Characters>25307</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storia della spagna ottavo incontro</vt:lpstr>
    </vt:vector>
  </TitlesOfParts>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della spagna ottavo incontro</dc:title>
  <dc:subject/>
  <dc:creator>Utente</dc:creator>
  <cp:keywords/>
  <dc:description/>
  <cp:lastModifiedBy>Terzi Angiola</cp:lastModifiedBy>
  <cp:revision>2</cp:revision>
  <dcterms:created xsi:type="dcterms:W3CDTF">2024-11-07T14:01:00Z</dcterms:created>
  <dcterms:modified xsi:type="dcterms:W3CDTF">2024-11-07T14:01:00Z</dcterms:modified>
</cp:coreProperties>
</file>